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F45" w:rsidRDefault="001063EF"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Wstęp</w:t>
      </w:r>
    </w:p>
    <w:p w:rsidR="001063EF" w:rsidRDefault="001063EF" w:rsidP="001063EF">
      <w:pPr>
        <w:spacing w:after="0" w:line="360" w:lineRule="auto"/>
        <w:jc w:val="both"/>
        <w:rPr>
          <w:rFonts w:ascii="Times New Roman" w:hAnsi="Times New Roman" w:cs="Times New Roman"/>
          <w:sz w:val="24"/>
          <w:szCs w:val="24"/>
        </w:rPr>
      </w:pPr>
    </w:p>
    <w:p w:rsidR="002E7241" w:rsidRDefault="004A6450" w:rsidP="009063C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Niniejszy operat wodnoprawny na </w:t>
      </w:r>
      <w:r w:rsidR="00AA2746">
        <w:rPr>
          <w:rFonts w:ascii="Times New Roman" w:hAnsi="Times New Roman" w:cs="Times New Roman"/>
          <w:sz w:val="24"/>
          <w:szCs w:val="24"/>
        </w:rPr>
        <w:t>przeprowadzenie rurociąg</w:t>
      </w:r>
      <w:r w:rsidR="00F55EE2">
        <w:rPr>
          <w:rFonts w:ascii="Times New Roman" w:hAnsi="Times New Roman" w:cs="Times New Roman"/>
          <w:sz w:val="24"/>
          <w:szCs w:val="24"/>
        </w:rPr>
        <w:t>u</w:t>
      </w:r>
      <w:r w:rsidR="00AA2746">
        <w:rPr>
          <w:rFonts w:ascii="Times New Roman" w:hAnsi="Times New Roman" w:cs="Times New Roman"/>
          <w:sz w:val="24"/>
          <w:szCs w:val="24"/>
        </w:rPr>
        <w:t xml:space="preserve"> wodo</w:t>
      </w:r>
      <w:r w:rsidR="00925093">
        <w:rPr>
          <w:rFonts w:ascii="Times New Roman" w:hAnsi="Times New Roman" w:cs="Times New Roman"/>
          <w:sz w:val="24"/>
          <w:szCs w:val="24"/>
        </w:rPr>
        <w:t>ciągowego pod dnem potoku</w:t>
      </w:r>
      <w:r w:rsidR="0070646B">
        <w:rPr>
          <w:rFonts w:ascii="Times New Roman" w:hAnsi="Times New Roman" w:cs="Times New Roman"/>
          <w:sz w:val="24"/>
          <w:szCs w:val="24"/>
        </w:rPr>
        <w:t xml:space="preserve"> </w:t>
      </w:r>
      <w:r w:rsidR="007775DC">
        <w:rPr>
          <w:rFonts w:ascii="Times New Roman" w:hAnsi="Times New Roman" w:cs="Times New Roman"/>
          <w:sz w:val="24"/>
          <w:szCs w:val="24"/>
        </w:rPr>
        <w:t>Ferdel</w:t>
      </w:r>
      <w:r w:rsidR="0070646B">
        <w:rPr>
          <w:rFonts w:ascii="Times New Roman" w:hAnsi="Times New Roman" w:cs="Times New Roman"/>
          <w:sz w:val="24"/>
          <w:szCs w:val="24"/>
        </w:rPr>
        <w:t xml:space="preserve"> w km </w:t>
      </w:r>
      <w:r w:rsidR="007775DC">
        <w:rPr>
          <w:rFonts w:ascii="Times New Roman" w:hAnsi="Times New Roman" w:cs="Times New Roman"/>
          <w:sz w:val="24"/>
          <w:szCs w:val="24"/>
        </w:rPr>
        <w:t>0,00+32,</w:t>
      </w:r>
      <w:r w:rsidR="00FA0251">
        <w:rPr>
          <w:rFonts w:ascii="Times New Roman" w:hAnsi="Times New Roman" w:cs="Times New Roman"/>
          <w:sz w:val="24"/>
          <w:szCs w:val="24"/>
        </w:rPr>
        <w:t>72</w:t>
      </w:r>
      <w:r w:rsidR="0070646B">
        <w:rPr>
          <w:rFonts w:ascii="Times New Roman" w:hAnsi="Times New Roman" w:cs="Times New Roman"/>
          <w:sz w:val="24"/>
          <w:szCs w:val="24"/>
        </w:rPr>
        <w:t xml:space="preserve"> stanowiącym </w:t>
      </w:r>
      <w:r w:rsidR="00F701DA">
        <w:rPr>
          <w:rFonts w:ascii="Times New Roman" w:hAnsi="Times New Roman" w:cs="Times New Roman"/>
          <w:sz w:val="24"/>
          <w:szCs w:val="24"/>
        </w:rPr>
        <w:t>prawo</w:t>
      </w:r>
      <w:r w:rsidR="0070646B">
        <w:rPr>
          <w:rFonts w:ascii="Times New Roman" w:hAnsi="Times New Roman" w:cs="Times New Roman"/>
          <w:sz w:val="24"/>
          <w:szCs w:val="24"/>
        </w:rPr>
        <w:t>brzeżny dopływ potoku</w:t>
      </w:r>
      <w:r w:rsidR="00925093">
        <w:rPr>
          <w:rFonts w:ascii="Times New Roman" w:hAnsi="Times New Roman" w:cs="Times New Roman"/>
          <w:sz w:val="24"/>
          <w:szCs w:val="24"/>
        </w:rPr>
        <w:t xml:space="preserve"> Libuszanka </w:t>
      </w:r>
      <w:r>
        <w:rPr>
          <w:rFonts w:ascii="Times New Roman" w:hAnsi="Times New Roman" w:cs="Times New Roman"/>
          <w:sz w:val="24"/>
          <w:szCs w:val="24"/>
        </w:rPr>
        <w:t xml:space="preserve">opracowano na zlecenie </w:t>
      </w:r>
      <w:r w:rsidR="00F55EE2">
        <w:rPr>
          <w:rFonts w:ascii="Times New Roman" w:hAnsi="Times New Roman" w:cs="Times New Roman"/>
          <w:sz w:val="24"/>
          <w:szCs w:val="24"/>
        </w:rPr>
        <w:t>Gminy Lipinki 38-305 Lipinki 53</w:t>
      </w:r>
      <w:r w:rsidR="00AA2746">
        <w:rPr>
          <w:rFonts w:ascii="Times New Roman" w:hAnsi="Times New Roman" w:cs="Times New Roman"/>
          <w:sz w:val="24"/>
          <w:szCs w:val="24"/>
        </w:rPr>
        <w:t>.</w:t>
      </w:r>
    </w:p>
    <w:p w:rsidR="009063C3" w:rsidRDefault="009063C3" w:rsidP="009063C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Konieczność uzyskania pozwolenia wodnoprawnego na prowadzenie przez wody powierzchniowe rurociągów wynika z Art. 389 Ustawy Prawo Wodne.</w:t>
      </w:r>
    </w:p>
    <w:p w:rsidR="001063EF" w:rsidRPr="00467FC6" w:rsidRDefault="001063EF" w:rsidP="00467FC6">
      <w:pPr>
        <w:spacing w:after="0" w:line="360" w:lineRule="auto"/>
        <w:ind w:firstLine="709"/>
        <w:jc w:val="both"/>
        <w:rPr>
          <w:rFonts w:ascii="Times New Roman" w:hAnsi="Times New Roman"/>
          <w:iCs/>
          <w:color w:val="FF0000"/>
          <w:sz w:val="24"/>
          <w:szCs w:val="24"/>
        </w:rPr>
      </w:pPr>
      <w:r>
        <w:rPr>
          <w:rFonts w:ascii="Times New Roman" w:hAnsi="Times New Roman" w:cs="Times New Roman"/>
          <w:sz w:val="24"/>
          <w:szCs w:val="24"/>
        </w:rPr>
        <w:t>Niniejszy operat wodnoprawny opracowano w oparciu o:</w:t>
      </w:r>
    </w:p>
    <w:p w:rsidR="006739C5" w:rsidRPr="00870754" w:rsidRDefault="001063EF" w:rsidP="00B71881">
      <w:pPr>
        <w:pStyle w:val="Akapitzlist"/>
        <w:numPr>
          <w:ilvl w:val="0"/>
          <w:numId w:val="2"/>
        </w:numPr>
        <w:spacing w:after="0" w:line="360" w:lineRule="auto"/>
        <w:ind w:firstLine="0"/>
        <w:jc w:val="both"/>
        <w:rPr>
          <w:rFonts w:ascii="Times New Roman" w:hAnsi="Times New Roman" w:cs="Times New Roman"/>
          <w:sz w:val="24"/>
          <w:szCs w:val="24"/>
        </w:rPr>
      </w:pPr>
      <w:r w:rsidRPr="00870754">
        <w:rPr>
          <w:rFonts w:ascii="Times New Roman" w:hAnsi="Times New Roman" w:cs="Times New Roman"/>
          <w:sz w:val="24"/>
          <w:szCs w:val="24"/>
        </w:rPr>
        <w:t xml:space="preserve">Ustawę Prawo Wodne z dnia </w:t>
      </w:r>
      <w:r w:rsidR="003B6B49" w:rsidRPr="00870754">
        <w:rPr>
          <w:rFonts w:ascii="Times New Roman" w:hAnsi="Times New Roman" w:cs="Times New Roman"/>
          <w:sz w:val="24"/>
          <w:szCs w:val="24"/>
        </w:rPr>
        <w:t>20 lipca 20</w:t>
      </w:r>
      <w:r w:rsidRPr="00870754">
        <w:rPr>
          <w:rFonts w:ascii="Times New Roman" w:hAnsi="Times New Roman" w:cs="Times New Roman"/>
          <w:sz w:val="24"/>
          <w:szCs w:val="24"/>
        </w:rPr>
        <w:t>1</w:t>
      </w:r>
      <w:r w:rsidR="003B6B49" w:rsidRPr="00870754">
        <w:rPr>
          <w:rFonts w:ascii="Times New Roman" w:hAnsi="Times New Roman" w:cs="Times New Roman"/>
          <w:sz w:val="24"/>
          <w:szCs w:val="24"/>
        </w:rPr>
        <w:t>7</w:t>
      </w:r>
      <w:r w:rsidRPr="00870754">
        <w:rPr>
          <w:rFonts w:ascii="Times New Roman" w:hAnsi="Times New Roman" w:cs="Times New Roman"/>
          <w:sz w:val="24"/>
          <w:szCs w:val="24"/>
        </w:rPr>
        <w:t xml:space="preserve"> r</w:t>
      </w:r>
      <w:r w:rsidR="00250B0D" w:rsidRPr="00870754">
        <w:rPr>
          <w:rFonts w:ascii="Times New Roman" w:hAnsi="Times New Roman" w:cs="Times New Roman"/>
          <w:sz w:val="24"/>
          <w:szCs w:val="24"/>
        </w:rPr>
        <w:t xml:space="preserve">. </w:t>
      </w:r>
      <w:r w:rsidR="008B2F16" w:rsidRPr="00870754">
        <w:rPr>
          <w:rFonts w:ascii="Times New Roman" w:eastAsia="Calibri" w:hAnsi="Times New Roman" w:cs="Times New Roman"/>
          <w:sz w:val="24"/>
          <w:szCs w:val="24"/>
        </w:rPr>
        <w:t xml:space="preserve">(Dz. U. </w:t>
      </w:r>
      <w:r w:rsidR="00250B0D" w:rsidRPr="00870754">
        <w:rPr>
          <w:rFonts w:ascii="Times New Roman" w:eastAsia="Calibri" w:hAnsi="Times New Roman" w:cs="Times New Roman"/>
          <w:sz w:val="24"/>
          <w:szCs w:val="24"/>
        </w:rPr>
        <w:t>20</w:t>
      </w:r>
      <w:r w:rsidR="007775DC">
        <w:rPr>
          <w:rFonts w:ascii="Times New Roman" w:eastAsia="Calibri" w:hAnsi="Times New Roman" w:cs="Times New Roman"/>
          <w:sz w:val="24"/>
          <w:szCs w:val="24"/>
        </w:rPr>
        <w:t>23</w:t>
      </w:r>
      <w:r w:rsidR="00250B0D" w:rsidRPr="00870754">
        <w:rPr>
          <w:rFonts w:ascii="Times New Roman" w:eastAsia="Calibri" w:hAnsi="Times New Roman" w:cs="Times New Roman"/>
          <w:sz w:val="24"/>
          <w:szCs w:val="24"/>
        </w:rPr>
        <w:t xml:space="preserve"> poz.</w:t>
      </w:r>
      <w:r w:rsidR="007775DC">
        <w:rPr>
          <w:rFonts w:ascii="Times New Roman" w:eastAsia="Calibri" w:hAnsi="Times New Roman" w:cs="Times New Roman"/>
          <w:sz w:val="24"/>
          <w:szCs w:val="24"/>
        </w:rPr>
        <w:t xml:space="preserve"> 1478</w:t>
      </w:r>
      <w:r w:rsidR="006C5ABB">
        <w:rPr>
          <w:rFonts w:ascii="Times New Roman" w:eastAsia="Calibri" w:hAnsi="Times New Roman" w:cs="Times New Roman"/>
          <w:sz w:val="24"/>
          <w:szCs w:val="24"/>
        </w:rPr>
        <w:t>)</w:t>
      </w:r>
      <w:r w:rsidR="007C4A2E">
        <w:rPr>
          <w:rFonts w:ascii="Times New Roman" w:eastAsia="Calibri" w:hAnsi="Times New Roman" w:cs="Times New Roman"/>
          <w:sz w:val="24"/>
          <w:szCs w:val="24"/>
        </w:rPr>
        <w:t>,</w:t>
      </w:r>
    </w:p>
    <w:p w:rsidR="006C5ABB" w:rsidRPr="00870754" w:rsidRDefault="006C5ABB" w:rsidP="00B71881">
      <w:pPr>
        <w:pStyle w:val="Akapitzlist"/>
        <w:numPr>
          <w:ilvl w:val="0"/>
          <w:numId w:val="2"/>
        </w:numPr>
        <w:spacing w:after="0" w:line="360" w:lineRule="auto"/>
        <w:ind w:firstLine="0"/>
        <w:jc w:val="both"/>
        <w:rPr>
          <w:rFonts w:ascii="Times New Roman" w:hAnsi="Times New Roman" w:cs="Times New Roman"/>
          <w:sz w:val="24"/>
          <w:szCs w:val="24"/>
        </w:rPr>
      </w:pPr>
      <w:r>
        <w:rPr>
          <w:rFonts w:ascii="Times New Roman" w:hAnsi="Times New Roman"/>
          <w:sz w:val="24"/>
          <w:szCs w:val="24"/>
        </w:rPr>
        <w:t xml:space="preserve">Dane otrzymane od </w:t>
      </w:r>
      <w:r w:rsidR="00AA2746">
        <w:rPr>
          <w:rFonts w:ascii="Times New Roman" w:hAnsi="Times New Roman"/>
          <w:sz w:val="24"/>
          <w:szCs w:val="24"/>
        </w:rPr>
        <w:t>Projektanta sieci</w:t>
      </w:r>
      <w:r>
        <w:rPr>
          <w:rFonts w:ascii="Times New Roman" w:hAnsi="Times New Roman"/>
          <w:sz w:val="24"/>
          <w:szCs w:val="24"/>
        </w:rPr>
        <w:t>.</w:t>
      </w:r>
    </w:p>
    <w:p w:rsidR="006739C5" w:rsidRPr="0053396C" w:rsidRDefault="006739C5" w:rsidP="0053396C">
      <w:pPr>
        <w:spacing w:after="0" w:line="360" w:lineRule="auto"/>
        <w:ind w:left="1429"/>
        <w:jc w:val="both"/>
        <w:rPr>
          <w:rFonts w:ascii="Times New Roman" w:hAnsi="Times New Roman" w:cs="Times New Roman"/>
          <w:sz w:val="24"/>
          <w:szCs w:val="24"/>
        </w:rPr>
      </w:pPr>
    </w:p>
    <w:p w:rsidR="009658E8" w:rsidRDefault="009658E8" w:rsidP="00D4697E">
      <w:pPr>
        <w:pStyle w:val="Akapitzlist"/>
        <w:numPr>
          <w:ilvl w:val="0"/>
          <w:numId w:val="1"/>
        </w:numPr>
        <w:spacing w:after="0" w:line="360" w:lineRule="auto"/>
        <w:rPr>
          <w:rFonts w:ascii="Times New Roman" w:hAnsi="Times New Roman" w:cs="Times New Roman"/>
          <w:b/>
          <w:sz w:val="28"/>
          <w:szCs w:val="28"/>
        </w:rPr>
      </w:pPr>
      <w:r w:rsidRPr="009658E8">
        <w:rPr>
          <w:rFonts w:ascii="Times New Roman" w:hAnsi="Times New Roman" w:cs="Times New Roman"/>
          <w:b/>
          <w:sz w:val="28"/>
          <w:szCs w:val="28"/>
        </w:rPr>
        <w:t xml:space="preserve">Oznaczenie zakładu ubiegającego się o </w:t>
      </w:r>
      <w:r>
        <w:rPr>
          <w:rFonts w:ascii="Times New Roman" w:hAnsi="Times New Roman" w:cs="Times New Roman"/>
          <w:b/>
          <w:sz w:val="28"/>
          <w:szCs w:val="28"/>
        </w:rPr>
        <w:t xml:space="preserve">wydanie pozwolenia </w:t>
      </w:r>
    </w:p>
    <w:p w:rsidR="009658E8" w:rsidRDefault="009658E8" w:rsidP="009658E8">
      <w:pPr>
        <w:pStyle w:val="Akapitzlist"/>
        <w:spacing w:after="0" w:line="360" w:lineRule="auto"/>
        <w:rPr>
          <w:rFonts w:ascii="Times New Roman" w:hAnsi="Times New Roman" w:cs="Times New Roman"/>
          <w:b/>
          <w:sz w:val="28"/>
          <w:szCs w:val="28"/>
        </w:rPr>
      </w:pPr>
      <w:r>
        <w:rPr>
          <w:rFonts w:ascii="Times New Roman" w:hAnsi="Times New Roman" w:cs="Times New Roman"/>
          <w:b/>
          <w:sz w:val="28"/>
          <w:szCs w:val="28"/>
        </w:rPr>
        <w:t>wodnoprawnego</w:t>
      </w:r>
    </w:p>
    <w:p w:rsidR="009658E8" w:rsidRDefault="009658E8" w:rsidP="009658E8">
      <w:pPr>
        <w:pStyle w:val="Akapitzlist"/>
        <w:spacing w:after="0" w:line="360" w:lineRule="auto"/>
        <w:jc w:val="both"/>
        <w:rPr>
          <w:rFonts w:ascii="Times New Roman" w:hAnsi="Times New Roman" w:cs="Times New Roman"/>
          <w:sz w:val="24"/>
          <w:szCs w:val="24"/>
        </w:rPr>
      </w:pPr>
    </w:p>
    <w:p w:rsidR="00A0235F" w:rsidRPr="001F5DC3" w:rsidRDefault="00EC1566" w:rsidP="009658E8">
      <w:pPr>
        <w:pStyle w:val="Akapitzlist"/>
        <w:spacing w:after="0" w:line="360" w:lineRule="auto"/>
        <w:jc w:val="both"/>
        <w:rPr>
          <w:rFonts w:ascii="Times New Roman" w:hAnsi="Times New Roman" w:cs="Times New Roman"/>
          <w:sz w:val="24"/>
          <w:szCs w:val="24"/>
        </w:rPr>
      </w:pPr>
      <w:r w:rsidRPr="001F5DC3">
        <w:rPr>
          <w:rFonts w:ascii="Times New Roman" w:hAnsi="Times New Roman" w:cs="Times New Roman"/>
          <w:b/>
          <w:sz w:val="24"/>
          <w:szCs w:val="24"/>
        </w:rPr>
        <w:t xml:space="preserve">Nazwa: </w:t>
      </w:r>
      <w:r w:rsidR="00F55EE2">
        <w:rPr>
          <w:rFonts w:ascii="Times New Roman" w:hAnsi="Times New Roman" w:cs="Times New Roman"/>
          <w:sz w:val="24"/>
          <w:szCs w:val="24"/>
        </w:rPr>
        <w:t>Gmina Lipinki</w:t>
      </w:r>
    </w:p>
    <w:p w:rsidR="00A0235F" w:rsidRPr="001F5DC3" w:rsidRDefault="00A0235F" w:rsidP="009B15D9">
      <w:pPr>
        <w:spacing w:after="0" w:line="360" w:lineRule="auto"/>
        <w:ind w:firstLine="709"/>
        <w:jc w:val="both"/>
        <w:rPr>
          <w:rFonts w:ascii="Times New Roman" w:hAnsi="Times New Roman"/>
          <w:iCs/>
          <w:sz w:val="28"/>
          <w:szCs w:val="28"/>
        </w:rPr>
      </w:pPr>
      <w:r w:rsidRPr="001F5DC3">
        <w:rPr>
          <w:rFonts w:ascii="Times New Roman" w:hAnsi="Times New Roman" w:cs="Times New Roman"/>
          <w:b/>
          <w:sz w:val="24"/>
          <w:szCs w:val="24"/>
        </w:rPr>
        <w:t>Siedziba:</w:t>
      </w:r>
      <w:r w:rsidR="00F66C97" w:rsidRPr="001F5DC3">
        <w:rPr>
          <w:rFonts w:ascii="Times New Roman" w:hAnsi="Times New Roman" w:cs="Times New Roman"/>
          <w:b/>
          <w:sz w:val="24"/>
          <w:szCs w:val="24"/>
        </w:rPr>
        <w:t xml:space="preserve"> </w:t>
      </w:r>
      <w:r w:rsidR="00F55EE2">
        <w:rPr>
          <w:rFonts w:ascii="Times New Roman" w:hAnsi="Times New Roman" w:cs="Times New Roman"/>
          <w:sz w:val="24"/>
          <w:szCs w:val="24"/>
        </w:rPr>
        <w:t>Lipinki</w:t>
      </w:r>
    </w:p>
    <w:p w:rsidR="008116D8" w:rsidRDefault="00A0235F" w:rsidP="002F3E4E">
      <w:pPr>
        <w:spacing w:after="0" w:line="360" w:lineRule="auto"/>
        <w:ind w:firstLine="709"/>
        <w:jc w:val="both"/>
        <w:rPr>
          <w:rFonts w:ascii="Times New Roman" w:hAnsi="Times New Roman" w:cs="Times New Roman"/>
          <w:sz w:val="24"/>
          <w:szCs w:val="24"/>
        </w:rPr>
      </w:pPr>
      <w:r w:rsidRPr="001F5DC3">
        <w:rPr>
          <w:rFonts w:ascii="Times New Roman" w:hAnsi="Times New Roman" w:cs="Times New Roman"/>
          <w:b/>
          <w:sz w:val="24"/>
          <w:szCs w:val="24"/>
        </w:rPr>
        <w:t>Adres:</w:t>
      </w:r>
      <w:r w:rsidR="00F66C97" w:rsidRPr="001F5DC3">
        <w:rPr>
          <w:rFonts w:ascii="Times New Roman" w:hAnsi="Times New Roman" w:cs="Times New Roman"/>
          <w:b/>
          <w:sz w:val="24"/>
          <w:szCs w:val="24"/>
        </w:rPr>
        <w:t xml:space="preserve"> </w:t>
      </w:r>
      <w:r w:rsidR="00F55EE2">
        <w:rPr>
          <w:rFonts w:ascii="Times New Roman" w:hAnsi="Times New Roman" w:cs="Times New Roman"/>
          <w:sz w:val="24"/>
          <w:szCs w:val="24"/>
        </w:rPr>
        <w:t>38-305 Lipinki 53</w:t>
      </w:r>
    </w:p>
    <w:p w:rsidR="001F0DD7" w:rsidRPr="0075694C" w:rsidRDefault="001F0DD7" w:rsidP="0075694C">
      <w:pPr>
        <w:spacing w:after="0" w:line="360" w:lineRule="auto"/>
        <w:jc w:val="both"/>
        <w:rPr>
          <w:rFonts w:ascii="Times New Roman" w:hAnsi="Times New Roman" w:cs="Times New Roman"/>
          <w:sz w:val="24"/>
          <w:szCs w:val="24"/>
        </w:rPr>
      </w:pPr>
    </w:p>
    <w:p w:rsidR="000C08BA" w:rsidRDefault="000C08BA"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Cel i zakres zamierzonego korzystania z wód</w:t>
      </w:r>
    </w:p>
    <w:p w:rsidR="000C08BA" w:rsidRPr="00797E52" w:rsidRDefault="000C08BA" w:rsidP="000C08BA">
      <w:pPr>
        <w:spacing w:after="0" w:line="360" w:lineRule="auto"/>
        <w:jc w:val="both"/>
        <w:rPr>
          <w:rFonts w:ascii="Times New Roman" w:hAnsi="Times New Roman" w:cs="Times New Roman"/>
          <w:sz w:val="24"/>
          <w:szCs w:val="24"/>
        </w:rPr>
      </w:pPr>
    </w:p>
    <w:p w:rsidR="00AC167D" w:rsidRPr="00797E52" w:rsidRDefault="00B81FB8" w:rsidP="00BE136E">
      <w:pPr>
        <w:pStyle w:val="Tekstpodstawowywcity2"/>
        <w:spacing w:after="0" w:line="360" w:lineRule="auto"/>
        <w:ind w:left="0" w:firstLine="709"/>
        <w:jc w:val="both"/>
        <w:rPr>
          <w:rFonts w:ascii="Times New Roman" w:hAnsi="Times New Roman" w:cs="Times New Roman"/>
          <w:sz w:val="24"/>
          <w:szCs w:val="24"/>
        </w:rPr>
      </w:pPr>
      <w:r w:rsidRPr="00797E52">
        <w:rPr>
          <w:rFonts w:ascii="Times New Roman" w:hAnsi="Times New Roman" w:cs="Times New Roman"/>
          <w:sz w:val="24"/>
          <w:szCs w:val="24"/>
        </w:rPr>
        <w:t xml:space="preserve">Celem zamierzonego korzystania z wód jest przekroczenie </w:t>
      </w:r>
      <w:r w:rsidR="0022722C">
        <w:rPr>
          <w:rFonts w:ascii="Times New Roman" w:hAnsi="Times New Roman" w:cs="Times New Roman"/>
          <w:sz w:val="24"/>
          <w:szCs w:val="24"/>
        </w:rPr>
        <w:t xml:space="preserve">potoku </w:t>
      </w:r>
      <w:r w:rsidR="007775DC">
        <w:rPr>
          <w:rFonts w:ascii="Times New Roman" w:hAnsi="Times New Roman" w:cs="Times New Roman"/>
          <w:sz w:val="24"/>
          <w:szCs w:val="24"/>
        </w:rPr>
        <w:t>Ferdel</w:t>
      </w:r>
      <w:r w:rsidR="000D31C1" w:rsidRPr="00797E52">
        <w:rPr>
          <w:rFonts w:ascii="Times New Roman" w:hAnsi="Times New Roman" w:cs="Times New Roman"/>
          <w:sz w:val="24"/>
          <w:szCs w:val="24"/>
        </w:rPr>
        <w:t xml:space="preserve"> w km </w:t>
      </w:r>
      <w:r w:rsidR="007775DC">
        <w:rPr>
          <w:rFonts w:ascii="Times New Roman" w:hAnsi="Times New Roman" w:cs="Times New Roman"/>
          <w:sz w:val="24"/>
          <w:szCs w:val="24"/>
        </w:rPr>
        <w:t>0,00+32,</w:t>
      </w:r>
      <w:r w:rsidR="00F701DA">
        <w:rPr>
          <w:rFonts w:ascii="Times New Roman" w:hAnsi="Times New Roman" w:cs="Times New Roman"/>
          <w:sz w:val="24"/>
          <w:szCs w:val="24"/>
        </w:rPr>
        <w:t>72</w:t>
      </w:r>
      <w:r w:rsidR="005A740D" w:rsidRPr="00797E52">
        <w:rPr>
          <w:rFonts w:ascii="Times New Roman" w:hAnsi="Times New Roman" w:cs="Times New Roman"/>
          <w:sz w:val="24"/>
          <w:szCs w:val="24"/>
        </w:rPr>
        <w:t xml:space="preserve">, który stanowi </w:t>
      </w:r>
      <w:r w:rsidR="00F701DA">
        <w:rPr>
          <w:rFonts w:ascii="Times New Roman" w:hAnsi="Times New Roman" w:cs="Times New Roman"/>
          <w:sz w:val="24"/>
          <w:szCs w:val="24"/>
        </w:rPr>
        <w:t>prawo</w:t>
      </w:r>
      <w:r w:rsidR="007775DC">
        <w:rPr>
          <w:rFonts w:ascii="Times New Roman" w:hAnsi="Times New Roman" w:cs="Times New Roman"/>
          <w:sz w:val="24"/>
          <w:szCs w:val="24"/>
        </w:rPr>
        <w:t>brzeżny</w:t>
      </w:r>
      <w:r w:rsidR="005A740D" w:rsidRPr="00797E52">
        <w:rPr>
          <w:rFonts w:ascii="Times New Roman" w:hAnsi="Times New Roman" w:cs="Times New Roman"/>
          <w:sz w:val="24"/>
          <w:szCs w:val="24"/>
        </w:rPr>
        <w:t xml:space="preserve"> dopływ </w:t>
      </w:r>
      <w:r w:rsidR="007775DC">
        <w:rPr>
          <w:rFonts w:ascii="Times New Roman" w:hAnsi="Times New Roman" w:cs="Times New Roman"/>
          <w:sz w:val="24"/>
          <w:szCs w:val="24"/>
        </w:rPr>
        <w:t>potoku Libuszanka</w:t>
      </w:r>
      <w:r w:rsidR="005A740D" w:rsidRPr="00797E52">
        <w:rPr>
          <w:rFonts w:ascii="Times New Roman" w:hAnsi="Times New Roman" w:cs="Times New Roman"/>
          <w:sz w:val="24"/>
          <w:szCs w:val="24"/>
        </w:rPr>
        <w:t>,</w:t>
      </w:r>
      <w:r w:rsidRPr="00797E52">
        <w:rPr>
          <w:rFonts w:ascii="Times New Roman" w:hAnsi="Times New Roman" w:cs="Times New Roman"/>
          <w:sz w:val="24"/>
          <w:szCs w:val="24"/>
        </w:rPr>
        <w:t xml:space="preserve"> projektowanym przyłączem wodociągowym PE </w:t>
      </w:r>
      <w:r w:rsidR="00797E52" w:rsidRPr="00797E52">
        <w:rPr>
          <w:rFonts w:ascii="Times New Roman" w:hAnsi="Times New Roman" w:cs="Times New Roman"/>
          <w:sz w:val="24"/>
          <w:szCs w:val="24"/>
        </w:rPr>
        <w:t>ø160x14,6</w:t>
      </w:r>
      <w:r w:rsidR="00F701DA">
        <w:rPr>
          <w:rFonts w:ascii="Times New Roman" w:hAnsi="Times New Roman" w:cs="Times New Roman"/>
          <w:sz w:val="24"/>
          <w:szCs w:val="24"/>
        </w:rPr>
        <w:t xml:space="preserve"> mm</w:t>
      </w:r>
      <w:r w:rsidR="00797E52" w:rsidRPr="00797E52">
        <w:rPr>
          <w:rFonts w:ascii="Times New Roman" w:hAnsi="Times New Roman" w:cs="Times New Roman"/>
          <w:sz w:val="24"/>
          <w:szCs w:val="24"/>
        </w:rPr>
        <w:t xml:space="preserve"> w rurze </w:t>
      </w:r>
      <w:r w:rsidR="00CE7180">
        <w:rPr>
          <w:rFonts w:ascii="Times New Roman" w:hAnsi="Times New Roman" w:cs="Times New Roman"/>
          <w:sz w:val="24"/>
          <w:szCs w:val="24"/>
        </w:rPr>
        <w:t>ochronnej</w:t>
      </w:r>
      <w:r w:rsidR="00797E52" w:rsidRPr="00797E52">
        <w:rPr>
          <w:rFonts w:ascii="Times New Roman" w:hAnsi="Times New Roman" w:cs="Times New Roman"/>
          <w:sz w:val="24"/>
          <w:szCs w:val="24"/>
        </w:rPr>
        <w:t xml:space="preserve"> PE ø250x14,8</w:t>
      </w:r>
      <w:r w:rsidR="007775DC">
        <w:rPr>
          <w:rFonts w:ascii="Times New Roman" w:hAnsi="Times New Roman" w:cs="Times New Roman"/>
          <w:sz w:val="24"/>
          <w:szCs w:val="24"/>
        </w:rPr>
        <w:t xml:space="preserve"> mm</w:t>
      </w:r>
      <w:r w:rsidRPr="00797E52">
        <w:rPr>
          <w:rFonts w:ascii="Times New Roman" w:hAnsi="Times New Roman" w:cs="Times New Roman"/>
          <w:sz w:val="24"/>
          <w:szCs w:val="24"/>
        </w:rPr>
        <w:t xml:space="preserve">. Projektowane przejście pod dnem </w:t>
      </w:r>
      <w:r w:rsidR="0022722C">
        <w:rPr>
          <w:rFonts w:ascii="Times New Roman" w:hAnsi="Times New Roman" w:cs="Times New Roman"/>
          <w:sz w:val="24"/>
          <w:szCs w:val="24"/>
        </w:rPr>
        <w:t>potoku</w:t>
      </w:r>
      <w:r w:rsidRPr="00797E52">
        <w:rPr>
          <w:rFonts w:ascii="Times New Roman" w:hAnsi="Times New Roman" w:cs="Times New Roman"/>
          <w:sz w:val="24"/>
          <w:szCs w:val="24"/>
        </w:rPr>
        <w:t xml:space="preserve"> przedstawiono na mapie sytuacyjno – wysokościowej (zał. nr 1)</w:t>
      </w:r>
      <w:r w:rsidR="00BF1FDF" w:rsidRPr="00797E52">
        <w:rPr>
          <w:rFonts w:ascii="Times New Roman" w:hAnsi="Times New Roman" w:cs="Times New Roman"/>
          <w:sz w:val="24"/>
          <w:szCs w:val="24"/>
        </w:rPr>
        <w:t xml:space="preserve"> oraz na profilu </w:t>
      </w:r>
      <w:r w:rsidR="00F701DA">
        <w:rPr>
          <w:rFonts w:ascii="Times New Roman" w:hAnsi="Times New Roman" w:cs="Times New Roman"/>
          <w:sz w:val="24"/>
          <w:szCs w:val="24"/>
        </w:rPr>
        <w:t>sieci wodociągowej</w:t>
      </w:r>
      <w:r w:rsidR="00BF1FDF" w:rsidRPr="00797E52">
        <w:rPr>
          <w:rFonts w:ascii="Times New Roman" w:hAnsi="Times New Roman" w:cs="Times New Roman"/>
          <w:sz w:val="24"/>
          <w:szCs w:val="24"/>
        </w:rPr>
        <w:t xml:space="preserve"> (zał. nr 2)</w:t>
      </w:r>
      <w:r w:rsidR="00F60C5C" w:rsidRPr="00797E52">
        <w:rPr>
          <w:rFonts w:ascii="Times New Roman" w:hAnsi="Times New Roman" w:cs="Times New Roman"/>
          <w:sz w:val="24"/>
          <w:szCs w:val="24"/>
        </w:rPr>
        <w:t>, a także schematycznie na zał</w:t>
      </w:r>
      <w:r w:rsidR="00BF1FDF" w:rsidRPr="00797E52">
        <w:rPr>
          <w:rFonts w:ascii="Times New Roman" w:hAnsi="Times New Roman" w:cs="Times New Roman"/>
          <w:sz w:val="24"/>
          <w:szCs w:val="24"/>
        </w:rPr>
        <w:t>.</w:t>
      </w:r>
      <w:r w:rsidR="00797E52" w:rsidRPr="00797E52">
        <w:rPr>
          <w:rFonts w:ascii="Times New Roman" w:hAnsi="Times New Roman" w:cs="Times New Roman"/>
          <w:sz w:val="24"/>
          <w:szCs w:val="24"/>
        </w:rPr>
        <w:t xml:space="preserve"> nr 3</w:t>
      </w:r>
      <w:r w:rsidR="00F60C5C" w:rsidRPr="00797E52">
        <w:rPr>
          <w:rFonts w:ascii="Times New Roman" w:hAnsi="Times New Roman" w:cs="Times New Roman"/>
          <w:sz w:val="24"/>
          <w:szCs w:val="24"/>
        </w:rPr>
        <w:t>.</w:t>
      </w:r>
    </w:p>
    <w:p w:rsidR="0053396C" w:rsidRDefault="0053396C" w:rsidP="00C40380">
      <w:pPr>
        <w:pStyle w:val="Tekstpodstawowywcity2"/>
        <w:spacing w:after="0" w:line="360" w:lineRule="auto"/>
        <w:ind w:left="0"/>
        <w:jc w:val="both"/>
        <w:rPr>
          <w:rFonts w:ascii="Times New Roman" w:hAnsi="Times New Roman" w:cs="Times New Roman"/>
          <w:sz w:val="24"/>
          <w:szCs w:val="24"/>
        </w:rPr>
      </w:pPr>
    </w:p>
    <w:p w:rsidR="004D601B" w:rsidRPr="004D601B" w:rsidRDefault="004D601B" w:rsidP="004D601B">
      <w:pPr>
        <w:pStyle w:val="Tekstpodstawowywcity2"/>
        <w:numPr>
          <w:ilvl w:val="0"/>
          <w:numId w:val="1"/>
        </w:numPr>
        <w:spacing w:after="0" w:line="360" w:lineRule="auto"/>
        <w:jc w:val="both"/>
        <w:rPr>
          <w:rFonts w:ascii="Times New Roman" w:hAnsi="Times New Roman" w:cs="Times New Roman"/>
          <w:b/>
          <w:sz w:val="28"/>
          <w:szCs w:val="28"/>
        </w:rPr>
      </w:pPr>
      <w:r w:rsidRPr="004D601B">
        <w:rPr>
          <w:rFonts w:ascii="Times New Roman" w:hAnsi="Times New Roman" w:cs="Times New Roman"/>
          <w:b/>
          <w:sz w:val="28"/>
          <w:szCs w:val="28"/>
        </w:rPr>
        <w:t xml:space="preserve">Cel i rodzaj planowanych do wykonania </w:t>
      </w:r>
      <w:r w:rsidR="006D6C28">
        <w:rPr>
          <w:rFonts w:ascii="Times New Roman" w:hAnsi="Times New Roman" w:cs="Times New Roman"/>
          <w:b/>
          <w:sz w:val="28"/>
          <w:szCs w:val="28"/>
        </w:rPr>
        <w:t>robót</w:t>
      </w:r>
    </w:p>
    <w:p w:rsidR="00A933F1" w:rsidRDefault="00A933F1" w:rsidP="004D601B">
      <w:pPr>
        <w:pStyle w:val="Tekstpodstawowywcity2"/>
        <w:spacing w:after="0" w:line="360" w:lineRule="auto"/>
        <w:jc w:val="both"/>
        <w:rPr>
          <w:rFonts w:ascii="Times New Roman" w:hAnsi="Times New Roman" w:cs="Times New Roman"/>
          <w:sz w:val="24"/>
          <w:szCs w:val="24"/>
        </w:rPr>
      </w:pPr>
    </w:p>
    <w:p w:rsidR="008A4955" w:rsidRDefault="00D46CCE" w:rsidP="00A933F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Celem planowanych do wykonania robót jest realizacja sieci wodociągowej </w:t>
      </w:r>
      <w:r w:rsidR="00F55EE2">
        <w:rPr>
          <w:rFonts w:ascii="Times New Roman" w:hAnsi="Times New Roman" w:cs="Times New Roman"/>
          <w:sz w:val="24"/>
          <w:szCs w:val="24"/>
        </w:rPr>
        <w:t xml:space="preserve">do której podpięci zostaną mieszkańcy miejscowości </w:t>
      </w:r>
      <w:r w:rsidR="00BA14D6">
        <w:rPr>
          <w:rFonts w:ascii="Times New Roman" w:hAnsi="Times New Roman" w:cs="Times New Roman"/>
          <w:sz w:val="24"/>
          <w:szCs w:val="24"/>
        </w:rPr>
        <w:t>Rozdziele</w:t>
      </w:r>
      <w:r>
        <w:rPr>
          <w:rFonts w:ascii="Times New Roman" w:hAnsi="Times New Roman" w:cs="Times New Roman"/>
          <w:sz w:val="24"/>
          <w:szCs w:val="24"/>
        </w:rPr>
        <w:t xml:space="preserve">. Wykonanie sieci wodociągowej przeprowadzone zostanie z wykorzystaniem przewiertu sterowanego, bezwykopowo. Przyłącz sieci wodociągowej wykonany zostanie z rur </w:t>
      </w:r>
      <w:r w:rsidR="00797E52" w:rsidRPr="00797E52">
        <w:rPr>
          <w:rFonts w:ascii="Times New Roman" w:hAnsi="Times New Roman" w:cs="Times New Roman"/>
          <w:sz w:val="24"/>
          <w:szCs w:val="24"/>
        </w:rPr>
        <w:t>PE ø160x14,6</w:t>
      </w:r>
      <w:r w:rsidR="007775DC">
        <w:rPr>
          <w:rFonts w:ascii="Times New Roman" w:hAnsi="Times New Roman" w:cs="Times New Roman"/>
          <w:sz w:val="24"/>
          <w:szCs w:val="24"/>
        </w:rPr>
        <w:t xml:space="preserve"> mm</w:t>
      </w:r>
      <w:r w:rsidR="00797E52">
        <w:rPr>
          <w:rFonts w:ascii="Times New Roman" w:hAnsi="Times New Roman" w:cs="Times New Roman"/>
          <w:sz w:val="24"/>
          <w:szCs w:val="24"/>
        </w:rPr>
        <w:t>.</w:t>
      </w:r>
      <w:r w:rsidR="00F55EE2">
        <w:rPr>
          <w:rFonts w:ascii="Times New Roman" w:hAnsi="Times New Roman" w:cs="Times New Roman"/>
          <w:sz w:val="24"/>
          <w:szCs w:val="24"/>
        </w:rPr>
        <w:t xml:space="preserve"> P</w:t>
      </w:r>
      <w:r w:rsidRPr="0001706E">
        <w:rPr>
          <w:rFonts w:ascii="Times New Roman" w:hAnsi="Times New Roman" w:cs="Times New Roman"/>
          <w:sz w:val="24"/>
          <w:szCs w:val="24"/>
        </w:rPr>
        <w:t xml:space="preserve">rzekroczenie cieku </w:t>
      </w:r>
      <w:r w:rsidRPr="0001706E">
        <w:rPr>
          <w:rFonts w:ascii="Times New Roman" w:hAnsi="Times New Roman" w:cs="Times New Roman"/>
          <w:sz w:val="24"/>
          <w:szCs w:val="24"/>
        </w:rPr>
        <w:lastRenderedPageBreak/>
        <w:t>powierzchniowego</w:t>
      </w:r>
      <w:r w:rsidR="007775DC">
        <w:rPr>
          <w:rFonts w:ascii="Times New Roman" w:hAnsi="Times New Roman" w:cs="Times New Roman"/>
          <w:sz w:val="24"/>
          <w:szCs w:val="24"/>
        </w:rPr>
        <w:t xml:space="preserve"> Ferdel</w:t>
      </w:r>
      <w:r w:rsidRPr="0001706E">
        <w:rPr>
          <w:rFonts w:ascii="Times New Roman" w:hAnsi="Times New Roman" w:cs="Times New Roman"/>
          <w:sz w:val="24"/>
          <w:szCs w:val="24"/>
        </w:rPr>
        <w:t xml:space="preserve"> wykonane zostanie przewiertem sterowanym w rur</w:t>
      </w:r>
      <w:r w:rsidR="00797E52">
        <w:rPr>
          <w:rFonts w:ascii="Times New Roman" w:hAnsi="Times New Roman" w:cs="Times New Roman"/>
          <w:sz w:val="24"/>
          <w:szCs w:val="24"/>
        </w:rPr>
        <w:t>ze</w:t>
      </w:r>
      <w:r w:rsidRPr="0001706E">
        <w:rPr>
          <w:rFonts w:ascii="Times New Roman" w:hAnsi="Times New Roman" w:cs="Times New Roman"/>
          <w:sz w:val="24"/>
          <w:szCs w:val="24"/>
        </w:rPr>
        <w:t xml:space="preserve"> ochronn</w:t>
      </w:r>
      <w:r w:rsidR="00797E52">
        <w:rPr>
          <w:rFonts w:ascii="Times New Roman" w:hAnsi="Times New Roman" w:cs="Times New Roman"/>
          <w:sz w:val="24"/>
          <w:szCs w:val="24"/>
        </w:rPr>
        <w:t>ej</w:t>
      </w:r>
      <w:r w:rsidR="0001706E" w:rsidRPr="0001706E">
        <w:rPr>
          <w:rFonts w:ascii="Times New Roman" w:hAnsi="Times New Roman" w:cs="Times New Roman"/>
          <w:sz w:val="24"/>
          <w:szCs w:val="24"/>
        </w:rPr>
        <w:t xml:space="preserve"> </w:t>
      </w:r>
      <w:r w:rsidR="00797E52" w:rsidRPr="00797E52">
        <w:rPr>
          <w:rFonts w:ascii="Times New Roman" w:hAnsi="Times New Roman" w:cs="Times New Roman"/>
          <w:sz w:val="24"/>
          <w:szCs w:val="24"/>
        </w:rPr>
        <w:t>PE ø250x14,8</w:t>
      </w:r>
      <w:r w:rsidR="00574A9F">
        <w:rPr>
          <w:rFonts w:ascii="Times New Roman" w:hAnsi="Times New Roman" w:cs="Times New Roman"/>
          <w:sz w:val="24"/>
          <w:szCs w:val="24"/>
        </w:rPr>
        <w:t xml:space="preserve"> mm</w:t>
      </w:r>
      <w:r w:rsidRPr="0001706E">
        <w:rPr>
          <w:rFonts w:ascii="Times New Roman" w:hAnsi="Times New Roman" w:cs="Times New Roman"/>
          <w:sz w:val="24"/>
          <w:szCs w:val="24"/>
        </w:rPr>
        <w:t xml:space="preserve">. </w:t>
      </w:r>
    </w:p>
    <w:p w:rsidR="00C601CA" w:rsidRDefault="00C601CA" w:rsidP="00A933F1">
      <w:pPr>
        <w:spacing w:after="0" w:line="360" w:lineRule="auto"/>
        <w:ind w:firstLine="709"/>
        <w:jc w:val="both"/>
        <w:rPr>
          <w:rFonts w:ascii="Times New Roman" w:hAnsi="Times New Roman" w:cs="Times New Roman"/>
          <w:sz w:val="24"/>
          <w:szCs w:val="24"/>
        </w:rPr>
      </w:pPr>
    </w:p>
    <w:p w:rsidR="00A933F1" w:rsidRDefault="008A4955" w:rsidP="008A4955">
      <w:pPr>
        <w:pStyle w:val="Akapitzlist"/>
        <w:numPr>
          <w:ilvl w:val="0"/>
          <w:numId w:val="1"/>
        </w:numPr>
        <w:spacing w:after="0" w:line="360" w:lineRule="auto"/>
        <w:jc w:val="both"/>
        <w:rPr>
          <w:rFonts w:ascii="Times New Roman" w:hAnsi="Times New Roman" w:cs="Times New Roman"/>
          <w:b/>
          <w:sz w:val="28"/>
          <w:szCs w:val="28"/>
        </w:rPr>
      </w:pPr>
      <w:r w:rsidRPr="008A4955">
        <w:rPr>
          <w:rFonts w:ascii="Times New Roman" w:hAnsi="Times New Roman" w:cs="Times New Roman"/>
          <w:b/>
          <w:sz w:val="28"/>
          <w:szCs w:val="28"/>
        </w:rPr>
        <w:t>Rodzaj urządzeń pomiarowych</w:t>
      </w:r>
      <w:r w:rsidR="006D6C28">
        <w:rPr>
          <w:rFonts w:ascii="Times New Roman" w:hAnsi="Times New Roman" w:cs="Times New Roman"/>
          <w:b/>
          <w:sz w:val="28"/>
          <w:szCs w:val="28"/>
        </w:rPr>
        <w:t xml:space="preserve"> oraz znaków żeglugowych</w:t>
      </w:r>
    </w:p>
    <w:p w:rsidR="006855DA" w:rsidRPr="006855DA" w:rsidRDefault="006855DA" w:rsidP="006855DA">
      <w:pPr>
        <w:spacing w:after="0" w:line="360" w:lineRule="auto"/>
        <w:jc w:val="both"/>
        <w:rPr>
          <w:rFonts w:ascii="Times New Roman" w:hAnsi="Times New Roman" w:cs="Times New Roman"/>
          <w:b/>
          <w:sz w:val="24"/>
          <w:szCs w:val="24"/>
        </w:rPr>
      </w:pPr>
    </w:p>
    <w:p w:rsidR="008A4955" w:rsidRDefault="00BE04A7" w:rsidP="008831F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 związku z tym, że planowana inwestycja polegać będzie na przekroczeniu c</w:t>
      </w:r>
      <w:r w:rsidR="00283BBF">
        <w:rPr>
          <w:rFonts w:ascii="Times New Roman" w:hAnsi="Times New Roman" w:cs="Times New Roman"/>
          <w:sz w:val="24"/>
          <w:szCs w:val="24"/>
        </w:rPr>
        <w:t>ieku powierzchniowego rurociągiem</w:t>
      </w:r>
      <w:r>
        <w:rPr>
          <w:rFonts w:ascii="Times New Roman" w:hAnsi="Times New Roman" w:cs="Times New Roman"/>
          <w:sz w:val="24"/>
          <w:szCs w:val="24"/>
        </w:rPr>
        <w:t xml:space="preserve"> nie będą stosowane żadne urządzenia pomiarowe ani znaki żeglugowe.</w:t>
      </w:r>
    </w:p>
    <w:p w:rsidR="00EA2445" w:rsidRPr="008A4955" w:rsidRDefault="00EA2445" w:rsidP="00D96842">
      <w:pPr>
        <w:spacing w:after="0" w:line="360" w:lineRule="auto"/>
        <w:jc w:val="both"/>
        <w:rPr>
          <w:rFonts w:ascii="Times New Roman" w:hAnsi="Times New Roman" w:cs="Times New Roman"/>
          <w:sz w:val="24"/>
          <w:szCs w:val="24"/>
        </w:rPr>
      </w:pPr>
    </w:p>
    <w:p w:rsidR="00CE44F0" w:rsidRDefault="00605375"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Rodzaj i zasięg oddziaływania zamierzonego korzystania z wód lub planowanych do wykonania urządzeń wodnych</w:t>
      </w:r>
      <w:r w:rsidR="00661E03">
        <w:rPr>
          <w:rFonts w:ascii="Times New Roman" w:hAnsi="Times New Roman" w:cs="Times New Roman"/>
          <w:b/>
          <w:sz w:val="28"/>
          <w:szCs w:val="28"/>
        </w:rPr>
        <w:t xml:space="preserve"> </w:t>
      </w:r>
    </w:p>
    <w:p w:rsidR="00D2717E" w:rsidRDefault="00D2717E" w:rsidP="00173A57">
      <w:pPr>
        <w:spacing w:after="0" w:line="360" w:lineRule="auto"/>
        <w:jc w:val="both"/>
        <w:rPr>
          <w:rFonts w:ascii="Times New Roman" w:hAnsi="Times New Roman" w:cs="Times New Roman"/>
          <w:sz w:val="24"/>
          <w:szCs w:val="24"/>
        </w:rPr>
      </w:pPr>
    </w:p>
    <w:p w:rsidR="00605375" w:rsidRDefault="00177809" w:rsidP="00605375">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Wykonanie sieci wodociągowej przeprowadzone zostanie z wykorzystaniem przewiertu sterowanego pod dnem potoku </w:t>
      </w:r>
      <w:r w:rsidR="007775DC">
        <w:rPr>
          <w:rFonts w:ascii="Times New Roman" w:hAnsi="Times New Roman" w:cs="Times New Roman"/>
          <w:sz w:val="24"/>
          <w:szCs w:val="24"/>
        </w:rPr>
        <w:t>Ferdel</w:t>
      </w:r>
      <w:r w:rsidR="00FC1F51" w:rsidRPr="00550B0E">
        <w:rPr>
          <w:rFonts w:ascii="Times New Roman" w:hAnsi="Times New Roman" w:cs="Times New Roman"/>
          <w:sz w:val="24"/>
          <w:szCs w:val="24"/>
        </w:rPr>
        <w:t xml:space="preserve"> w km </w:t>
      </w:r>
      <w:r w:rsidR="007775DC">
        <w:rPr>
          <w:rFonts w:ascii="Times New Roman" w:hAnsi="Times New Roman" w:cs="Times New Roman"/>
          <w:sz w:val="24"/>
          <w:szCs w:val="24"/>
        </w:rPr>
        <w:t>0,00+32,</w:t>
      </w:r>
      <w:r w:rsidR="0067233E">
        <w:rPr>
          <w:rFonts w:ascii="Times New Roman" w:hAnsi="Times New Roman" w:cs="Times New Roman"/>
          <w:sz w:val="24"/>
          <w:szCs w:val="24"/>
        </w:rPr>
        <w:t>72</w:t>
      </w:r>
      <w:r w:rsidRPr="00550B0E">
        <w:rPr>
          <w:rFonts w:ascii="Times New Roman" w:hAnsi="Times New Roman" w:cs="Times New Roman"/>
          <w:sz w:val="24"/>
          <w:szCs w:val="24"/>
        </w:rPr>
        <w:t>,</w:t>
      </w:r>
      <w:r>
        <w:rPr>
          <w:rFonts w:ascii="Times New Roman" w:hAnsi="Times New Roman" w:cs="Times New Roman"/>
          <w:sz w:val="24"/>
          <w:szCs w:val="24"/>
        </w:rPr>
        <w:t xml:space="preserve"> w związku z czym zasięg przedmiotowej inwesty</w:t>
      </w:r>
      <w:r w:rsidR="00283BBF">
        <w:rPr>
          <w:rFonts w:ascii="Times New Roman" w:hAnsi="Times New Roman" w:cs="Times New Roman"/>
          <w:sz w:val="24"/>
          <w:szCs w:val="24"/>
        </w:rPr>
        <w:t>cji będzie ograniczony do dział</w:t>
      </w:r>
      <w:r>
        <w:rPr>
          <w:rFonts w:ascii="Times New Roman" w:hAnsi="Times New Roman" w:cs="Times New Roman"/>
          <w:sz w:val="24"/>
          <w:szCs w:val="24"/>
        </w:rPr>
        <w:t>k</w:t>
      </w:r>
      <w:r w:rsidR="00283BBF">
        <w:rPr>
          <w:rFonts w:ascii="Times New Roman" w:hAnsi="Times New Roman" w:cs="Times New Roman"/>
          <w:sz w:val="24"/>
          <w:szCs w:val="24"/>
        </w:rPr>
        <w:t>i</w:t>
      </w:r>
      <w:r>
        <w:rPr>
          <w:rFonts w:ascii="Times New Roman" w:hAnsi="Times New Roman" w:cs="Times New Roman"/>
          <w:sz w:val="24"/>
          <w:szCs w:val="24"/>
        </w:rPr>
        <w:t xml:space="preserve"> w obrębie, któr</w:t>
      </w:r>
      <w:r w:rsidR="00283BBF">
        <w:rPr>
          <w:rFonts w:ascii="Times New Roman" w:hAnsi="Times New Roman" w:cs="Times New Roman"/>
          <w:sz w:val="24"/>
          <w:szCs w:val="24"/>
        </w:rPr>
        <w:t>ej</w:t>
      </w:r>
      <w:r w:rsidR="00550B0E">
        <w:rPr>
          <w:rFonts w:ascii="Times New Roman" w:hAnsi="Times New Roman" w:cs="Times New Roman"/>
          <w:sz w:val="24"/>
          <w:szCs w:val="24"/>
        </w:rPr>
        <w:t xml:space="preserve"> położony jest potok, tj. dział</w:t>
      </w:r>
      <w:r>
        <w:rPr>
          <w:rFonts w:ascii="Times New Roman" w:hAnsi="Times New Roman" w:cs="Times New Roman"/>
          <w:sz w:val="24"/>
          <w:szCs w:val="24"/>
        </w:rPr>
        <w:t>k</w:t>
      </w:r>
      <w:r w:rsidR="00550B0E">
        <w:rPr>
          <w:rFonts w:ascii="Times New Roman" w:hAnsi="Times New Roman" w:cs="Times New Roman"/>
          <w:sz w:val="24"/>
          <w:szCs w:val="24"/>
        </w:rPr>
        <w:t>i</w:t>
      </w:r>
      <w:r>
        <w:rPr>
          <w:rFonts w:ascii="Times New Roman" w:hAnsi="Times New Roman" w:cs="Times New Roman"/>
          <w:sz w:val="24"/>
          <w:szCs w:val="24"/>
        </w:rPr>
        <w:t xml:space="preserve"> nr ew. </w:t>
      </w:r>
      <w:r w:rsidR="007775DC">
        <w:rPr>
          <w:rFonts w:ascii="Times New Roman" w:hAnsi="Times New Roman" w:cs="Times New Roman"/>
          <w:sz w:val="24"/>
          <w:szCs w:val="24"/>
        </w:rPr>
        <w:t>186</w:t>
      </w:r>
      <w:r w:rsidR="00550B0E">
        <w:rPr>
          <w:rFonts w:ascii="Times New Roman" w:hAnsi="Times New Roman" w:cs="Times New Roman"/>
          <w:sz w:val="24"/>
          <w:szCs w:val="24"/>
        </w:rPr>
        <w:t>.</w:t>
      </w:r>
    </w:p>
    <w:p w:rsidR="00FD76A0" w:rsidRPr="00840535" w:rsidRDefault="00FD76A0" w:rsidP="00177809">
      <w:pPr>
        <w:spacing w:after="0" w:line="360" w:lineRule="auto"/>
        <w:jc w:val="both"/>
        <w:rPr>
          <w:rFonts w:ascii="Times New Roman" w:hAnsi="Times New Roman" w:cs="Times New Roman"/>
          <w:sz w:val="24"/>
          <w:szCs w:val="24"/>
        </w:rPr>
      </w:pPr>
    </w:p>
    <w:p w:rsidR="00D2717E" w:rsidRDefault="00605375"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Stan prawny nieruchomości usytuowanych w zasięgu oddziaływania zamierzonego korzystania z wód lub planowanych do wykonania urządzeń wodnych</w:t>
      </w:r>
      <w:r w:rsidR="00D2717E">
        <w:rPr>
          <w:rFonts w:ascii="Times New Roman" w:hAnsi="Times New Roman" w:cs="Times New Roman"/>
          <w:b/>
          <w:sz w:val="28"/>
          <w:szCs w:val="28"/>
        </w:rPr>
        <w:t xml:space="preserve"> </w:t>
      </w:r>
    </w:p>
    <w:p w:rsidR="00D2717E" w:rsidRPr="00C10908" w:rsidRDefault="00D2717E" w:rsidP="003E2F76">
      <w:pPr>
        <w:spacing w:after="0" w:line="360" w:lineRule="auto"/>
        <w:ind w:firstLine="709"/>
        <w:jc w:val="both"/>
        <w:rPr>
          <w:rFonts w:ascii="Times New Roman" w:hAnsi="Times New Roman" w:cs="Times New Roman"/>
          <w:sz w:val="24"/>
          <w:szCs w:val="24"/>
        </w:rPr>
      </w:pPr>
    </w:p>
    <w:p w:rsidR="00177809" w:rsidRPr="00797E52" w:rsidRDefault="00177809" w:rsidP="00177809">
      <w:pPr>
        <w:spacing w:after="0" w:line="360" w:lineRule="auto"/>
        <w:ind w:firstLine="709"/>
        <w:jc w:val="both"/>
        <w:rPr>
          <w:rFonts w:ascii="Times New Roman" w:hAnsi="Times New Roman" w:cs="Times New Roman"/>
          <w:sz w:val="24"/>
          <w:szCs w:val="24"/>
        </w:rPr>
      </w:pPr>
      <w:r w:rsidRPr="00797E52">
        <w:rPr>
          <w:rFonts w:ascii="Times New Roman" w:hAnsi="Times New Roman" w:cs="Times New Roman"/>
          <w:sz w:val="24"/>
          <w:szCs w:val="24"/>
        </w:rPr>
        <w:t>Zasięg przedmiotowej inwesty</w:t>
      </w:r>
      <w:r w:rsidR="00797E52" w:rsidRPr="00797E52">
        <w:rPr>
          <w:rFonts w:ascii="Times New Roman" w:hAnsi="Times New Roman" w:cs="Times New Roman"/>
          <w:sz w:val="24"/>
          <w:szCs w:val="24"/>
        </w:rPr>
        <w:t xml:space="preserve">cji będzie ograniczony do </w:t>
      </w:r>
      <w:r w:rsidR="007775DC">
        <w:rPr>
          <w:rFonts w:ascii="Times New Roman" w:hAnsi="Times New Roman" w:cs="Times New Roman"/>
          <w:sz w:val="24"/>
          <w:szCs w:val="24"/>
        </w:rPr>
        <w:t xml:space="preserve">fragmentu </w:t>
      </w:r>
      <w:r w:rsidR="00797E52" w:rsidRPr="00797E52">
        <w:rPr>
          <w:rFonts w:ascii="Times New Roman" w:hAnsi="Times New Roman" w:cs="Times New Roman"/>
          <w:sz w:val="24"/>
          <w:szCs w:val="24"/>
        </w:rPr>
        <w:t>dział</w:t>
      </w:r>
      <w:r w:rsidRPr="00797E52">
        <w:rPr>
          <w:rFonts w:ascii="Times New Roman" w:hAnsi="Times New Roman" w:cs="Times New Roman"/>
          <w:sz w:val="24"/>
          <w:szCs w:val="24"/>
        </w:rPr>
        <w:t>k</w:t>
      </w:r>
      <w:r w:rsidR="00797E52" w:rsidRPr="00797E52">
        <w:rPr>
          <w:rFonts w:ascii="Times New Roman" w:hAnsi="Times New Roman" w:cs="Times New Roman"/>
          <w:sz w:val="24"/>
          <w:szCs w:val="24"/>
        </w:rPr>
        <w:t>i</w:t>
      </w:r>
      <w:r w:rsidRPr="00797E52">
        <w:rPr>
          <w:rFonts w:ascii="Times New Roman" w:hAnsi="Times New Roman" w:cs="Times New Roman"/>
          <w:sz w:val="24"/>
          <w:szCs w:val="24"/>
        </w:rPr>
        <w:t xml:space="preserve"> w obrębie, któr</w:t>
      </w:r>
      <w:r w:rsidR="00797E52" w:rsidRPr="00797E52">
        <w:rPr>
          <w:rFonts w:ascii="Times New Roman" w:hAnsi="Times New Roman" w:cs="Times New Roman"/>
          <w:sz w:val="24"/>
          <w:szCs w:val="24"/>
        </w:rPr>
        <w:t>ej</w:t>
      </w:r>
      <w:r w:rsidRPr="00797E52">
        <w:rPr>
          <w:rFonts w:ascii="Times New Roman" w:hAnsi="Times New Roman" w:cs="Times New Roman"/>
          <w:sz w:val="24"/>
          <w:szCs w:val="24"/>
        </w:rPr>
        <w:t xml:space="preserve"> położony jest </w:t>
      </w:r>
      <w:r w:rsidR="00797E52" w:rsidRPr="00797E52">
        <w:rPr>
          <w:rFonts w:ascii="Times New Roman" w:hAnsi="Times New Roman" w:cs="Times New Roman"/>
          <w:sz w:val="24"/>
          <w:szCs w:val="24"/>
        </w:rPr>
        <w:t>potok</w:t>
      </w:r>
      <w:r w:rsidR="007775DC">
        <w:rPr>
          <w:rFonts w:ascii="Times New Roman" w:hAnsi="Times New Roman" w:cs="Times New Roman"/>
          <w:sz w:val="24"/>
          <w:szCs w:val="24"/>
        </w:rPr>
        <w:t xml:space="preserve"> Ferdel</w:t>
      </w:r>
      <w:r w:rsidR="00797E52" w:rsidRPr="00797E52">
        <w:rPr>
          <w:rFonts w:ascii="Times New Roman" w:hAnsi="Times New Roman" w:cs="Times New Roman"/>
          <w:sz w:val="24"/>
          <w:szCs w:val="24"/>
        </w:rPr>
        <w:t>, tj. dział</w:t>
      </w:r>
      <w:r w:rsidRPr="00797E52">
        <w:rPr>
          <w:rFonts w:ascii="Times New Roman" w:hAnsi="Times New Roman" w:cs="Times New Roman"/>
          <w:sz w:val="24"/>
          <w:szCs w:val="24"/>
        </w:rPr>
        <w:t>k</w:t>
      </w:r>
      <w:r w:rsidR="00797E52" w:rsidRPr="00797E52">
        <w:rPr>
          <w:rFonts w:ascii="Times New Roman" w:hAnsi="Times New Roman" w:cs="Times New Roman"/>
          <w:sz w:val="24"/>
          <w:szCs w:val="24"/>
        </w:rPr>
        <w:t>i</w:t>
      </w:r>
      <w:r w:rsidRPr="00797E52">
        <w:rPr>
          <w:rFonts w:ascii="Times New Roman" w:hAnsi="Times New Roman" w:cs="Times New Roman"/>
          <w:sz w:val="24"/>
          <w:szCs w:val="24"/>
        </w:rPr>
        <w:t xml:space="preserve"> nr ew. </w:t>
      </w:r>
      <w:r w:rsidR="007775DC">
        <w:rPr>
          <w:rFonts w:ascii="Times New Roman" w:hAnsi="Times New Roman" w:cs="Times New Roman"/>
          <w:sz w:val="24"/>
          <w:szCs w:val="24"/>
        </w:rPr>
        <w:t>186</w:t>
      </w:r>
      <w:r w:rsidR="00797E52" w:rsidRPr="00797E52">
        <w:rPr>
          <w:rFonts w:ascii="Times New Roman" w:hAnsi="Times New Roman" w:cs="Times New Roman"/>
          <w:sz w:val="24"/>
          <w:szCs w:val="24"/>
        </w:rPr>
        <w:t xml:space="preserve"> </w:t>
      </w:r>
      <w:r w:rsidRPr="00797E52">
        <w:rPr>
          <w:rFonts w:ascii="Times New Roman" w:hAnsi="Times New Roman" w:cs="Times New Roman"/>
          <w:sz w:val="24"/>
          <w:szCs w:val="24"/>
        </w:rPr>
        <w:t xml:space="preserve">w miejscowości </w:t>
      </w:r>
      <w:r w:rsidR="00B21DD7">
        <w:rPr>
          <w:rFonts w:ascii="Times New Roman" w:hAnsi="Times New Roman" w:cs="Times New Roman"/>
          <w:sz w:val="24"/>
          <w:szCs w:val="24"/>
        </w:rPr>
        <w:t>Rozdziele</w:t>
      </w:r>
      <w:r w:rsidR="00797E52" w:rsidRPr="00797E52">
        <w:rPr>
          <w:rFonts w:ascii="Times New Roman" w:hAnsi="Times New Roman" w:cs="Times New Roman"/>
          <w:sz w:val="24"/>
          <w:szCs w:val="24"/>
        </w:rPr>
        <w:t>.</w:t>
      </w:r>
    </w:p>
    <w:p w:rsidR="00177809" w:rsidRPr="00797E52" w:rsidRDefault="005621ED" w:rsidP="00FD64C4">
      <w:pPr>
        <w:spacing w:after="0" w:line="360" w:lineRule="auto"/>
        <w:ind w:firstLine="709"/>
        <w:jc w:val="both"/>
        <w:rPr>
          <w:rFonts w:ascii="Times New Roman" w:hAnsi="Times New Roman" w:cs="Times New Roman"/>
          <w:sz w:val="24"/>
          <w:szCs w:val="24"/>
        </w:rPr>
      </w:pPr>
      <w:r w:rsidRPr="00797E52">
        <w:rPr>
          <w:rFonts w:ascii="Times New Roman" w:hAnsi="Times New Roman" w:cs="Times New Roman"/>
          <w:sz w:val="24"/>
          <w:szCs w:val="24"/>
        </w:rPr>
        <w:t xml:space="preserve">Właścicielem </w:t>
      </w:r>
      <w:r w:rsidR="007775DC">
        <w:rPr>
          <w:rFonts w:ascii="Times New Roman" w:hAnsi="Times New Roman" w:cs="Times New Roman"/>
          <w:sz w:val="24"/>
          <w:szCs w:val="24"/>
        </w:rPr>
        <w:t>ww. działki</w:t>
      </w:r>
      <w:r w:rsidRPr="00797E52">
        <w:rPr>
          <w:rFonts w:ascii="Times New Roman" w:hAnsi="Times New Roman" w:cs="Times New Roman"/>
          <w:sz w:val="24"/>
          <w:szCs w:val="24"/>
        </w:rPr>
        <w:t xml:space="preserve"> </w:t>
      </w:r>
      <w:r w:rsidR="00177809" w:rsidRPr="00797E52">
        <w:rPr>
          <w:rFonts w:ascii="Times New Roman" w:hAnsi="Times New Roman" w:cs="Times New Roman"/>
          <w:sz w:val="24"/>
          <w:szCs w:val="24"/>
        </w:rPr>
        <w:t>jest Regionalny Zarząd Gospodarki Wodnej w Krakowie z/s ul. Piłsudskiego 22, 31-109 Kraków.</w:t>
      </w:r>
    </w:p>
    <w:p w:rsidR="007F6A4F" w:rsidRPr="00605375" w:rsidRDefault="007F6A4F" w:rsidP="00FD64C4">
      <w:pPr>
        <w:spacing w:after="0" w:line="360" w:lineRule="auto"/>
        <w:jc w:val="both"/>
        <w:rPr>
          <w:rFonts w:ascii="Times New Roman" w:hAnsi="Times New Roman" w:cs="Times New Roman"/>
          <w:sz w:val="24"/>
          <w:szCs w:val="24"/>
        </w:rPr>
      </w:pPr>
    </w:p>
    <w:p w:rsidR="00543C4F" w:rsidRPr="00543C4F" w:rsidRDefault="00B069D4" w:rsidP="00543C4F">
      <w:pPr>
        <w:pStyle w:val="Akapitzlist"/>
        <w:numPr>
          <w:ilvl w:val="0"/>
          <w:numId w:val="1"/>
        </w:numPr>
        <w:spacing w:after="0" w:line="360" w:lineRule="auto"/>
        <w:rPr>
          <w:rFonts w:ascii="Times New Roman" w:hAnsi="Times New Roman" w:cs="Times New Roman"/>
          <w:b/>
          <w:sz w:val="28"/>
          <w:szCs w:val="28"/>
        </w:rPr>
      </w:pPr>
      <w:r w:rsidRPr="00B069D4">
        <w:rPr>
          <w:rFonts w:ascii="Times New Roman" w:hAnsi="Times New Roman" w:cs="Times New Roman"/>
          <w:b/>
          <w:sz w:val="28"/>
          <w:szCs w:val="28"/>
        </w:rPr>
        <w:t>Obowiązki ubiegającego się o wydanie pozwolenia wodnoprawnego w stosunku do osób trzecich</w:t>
      </w:r>
    </w:p>
    <w:p w:rsidR="007F41DF" w:rsidRDefault="007F41DF" w:rsidP="007F41DF">
      <w:pPr>
        <w:pStyle w:val="Akapitzlist"/>
        <w:spacing w:after="0" w:line="360" w:lineRule="auto"/>
        <w:rPr>
          <w:rFonts w:ascii="Times New Roman" w:hAnsi="Times New Roman" w:cs="Times New Roman"/>
          <w:sz w:val="24"/>
          <w:szCs w:val="24"/>
        </w:rPr>
      </w:pPr>
    </w:p>
    <w:p w:rsidR="00EB35D5" w:rsidRDefault="00826E1E" w:rsidP="0003648F">
      <w:pPr>
        <w:spacing w:after="0" w:line="360" w:lineRule="auto"/>
        <w:ind w:firstLine="709"/>
        <w:jc w:val="both"/>
        <w:rPr>
          <w:rFonts w:ascii="Times New Roman" w:hAnsi="Times New Roman" w:cs="Times New Roman"/>
          <w:sz w:val="24"/>
          <w:szCs w:val="24"/>
        </w:rPr>
      </w:pPr>
      <w:r w:rsidRPr="00826E1E">
        <w:rPr>
          <w:rFonts w:ascii="Times New Roman" w:hAnsi="Times New Roman" w:cs="Times New Roman"/>
          <w:sz w:val="24"/>
          <w:szCs w:val="24"/>
        </w:rPr>
        <w:t xml:space="preserve">Ubiegający się o wydanie pozwolenia wodnoprawnego zobowiązany jest do przestrzegania Ustawy Prawo Wodne </w:t>
      </w:r>
      <w:r w:rsidR="0065466A" w:rsidRPr="00826E1E">
        <w:rPr>
          <w:rFonts w:ascii="Times New Roman" w:hAnsi="Times New Roman" w:cs="Times New Roman"/>
          <w:sz w:val="24"/>
          <w:szCs w:val="24"/>
        </w:rPr>
        <w:t xml:space="preserve"> </w:t>
      </w:r>
      <w:r w:rsidRPr="00826E1E">
        <w:rPr>
          <w:rFonts w:ascii="Times New Roman" w:hAnsi="Times New Roman" w:cs="Times New Roman"/>
          <w:sz w:val="24"/>
          <w:szCs w:val="24"/>
        </w:rPr>
        <w:t>oraz warunków, które zostaną określone w pozwoleniu wodnoprawnym.</w:t>
      </w:r>
    </w:p>
    <w:p w:rsidR="00797E52" w:rsidRDefault="00797E52" w:rsidP="0003648F">
      <w:pPr>
        <w:spacing w:after="0" w:line="360" w:lineRule="auto"/>
        <w:ind w:firstLine="709"/>
        <w:jc w:val="both"/>
        <w:rPr>
          <w:rFonts w:ascii="Times New Roman" w:hAnsi="Times New Roman" w:cs="Times New Roman"/>
          <w:sz w:val="24"/>
          <w:szCs w:val="24"/>
        </w:rPr>
      </w:pPr>
    </w:p>
    <w:p w:rsidR="00E4487E" w:rsidRDefault="00543C4F" w:rsidP="00543C4F">
      <w:pPr>
        <w:pStyle w:val="Akapitzlist"/>
        <w:numPr>
          <w:ilvl w:val="0"/>
          <w:numId w:val="1"/>
        </w:numPr>
        <w:spacing w:after="0" w:line="360" w:lineRule="auto"/>
        <w:jc w:val="both"/>
        <w:rPr>
          <w:rFonts w:ascii="Times New Roman" w:hAnsi="Times New Roman" w:cs="Times New Roman"/>
          <w:b/>
          <w:sz w:val="28"/>
          <w:szCs w:val="28"/>
        </w:rPr>
      </w:pPr>
      <w:r w:rsidRPr="00543C4F">
        <w:rPr>
          <w:rFonts w:ascii="Times New Roman" w:hAnsi="Times New Roman" w:cs="Times New Roman"/>
          <w:b/>
          <w:sz w:val="28"/>
          <w:szCs w:val="28"/>
        </w:rPr>
        <w:lastRenderedPageBreak/>
        <w:t xml:space="preserve">Opis </w:t>
      </w:r>
      <w:r w:rsidR="00613184">
        <w:rPr>
          <w:rFonts w:ascii="Times New Roman" w:hAnsi="Times New Roman" w:cs="Times New Roman"/>
          <w:b/>
          <w:sz w:val="28"/>
          <w:szCs w:val="28"/>
        </w:rPr>
        <w:t>i</w:t>
      </w:r>
      <w:r w:rsidRPr="00543C4F">
        <w:rPr>
          <w:rFonts w:ascii="Times New Roman" w:hAnsi="Times New Roman" w:cs="Times New Roman"/>
          <w:b/>
          <w:sz w:val="28"/>
          <w:szCs w:val="28"/>
        </w:rPr>
        <w:t xml:space="preserve"> lokalizacja urządzenia wodnego</w:t>
      </w:r>
    </w:p>
    <w:p w:rsidR="00543C4F" w:rsidRDefault="00543C4F" w:rsidP="00543C4F">
      <w:pPr>
        <w:spacing w:after="0" w:line="360" w:lineRule="auto"/>
        <w:jc w:val="both"/>
        <w:rPr>
          <w:rFonts w:ascii="Times New Roman" w:hAnsi="Times New Roman" w:cs="Times New Roman"/>
          <w:b/>
          <w:sz w:val="28"/>
          <w:szCs w:val="28"/>
        </w:rPr>
      </w:pPr>
    </w:p>
    <w:p w:rsidR="00C601CA" w:rsidRPr="00CA42A6" w:rsidRDefault="00B33E1F" w:rsidP="00C601C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w:t>
      </w:r>
      <w:r w:rsidR="00447226" w:rsidRPr="00CA42A6">
        <w:rPr>
          <w:rFonts w:ascii="Times New Roman" w:hAnsi="Times New Roman" w:cs="Times New Roman"/>
          <w:sz w:val="24"/>
          <w:szCs w:val="24"/>
        </w:rPr>
        <w:t xml:space="preserve">ieć wodociągowa przebiegać będzie </w:t>
      </w:r>
      <w:r w:rsidR="00090AF8" w:rsidRPr="00CA42A6">
        <w:rPr>
          <w:rFonts w:ascii="Times New Roman" w:hAnsi="Times New Roman" w:cs="Times New Roman"/>
          <w:sz w:val="24"/>
          <w:szCs w:val="24"/>
        </w:rPr>
        <w:t>pod</w:t>
      </w:r>
      <w:r w:rsidR="006C125A">
        <w:rPr>
          <w:rFonts w:ascii="Times New Roman" w:hAnsi="Times New Roman" w:cs="Times New Roman"/>
          <w:sz w:val="24"/>
          <w:szCs w:val="24"/>
        </w:rPr>
        <w:t xml:space="preserve"> dnem potoku</w:t>
      </w:r>
      <w:r w:rsidR="00090AF8" w:rsidRPr="00CA42A6">
        <w:rPr>
          <w:rFonts w:ascii="Times New Roman" w:hAnsi="Times New Roman" w:cs="Times New Roman"/>
          <w:sz w:val="24"/>
          <w:szCs w:val="24"/>
        </w:rPr>
        <w:t xml:space="preserve"> </w:t>
      </w:r>
      <w:r w:rsidR="007775DC">
        <w:rPr>
          <w:rFonts w:ascii="Times New Roman" w:hAnsi="Times New Roman" w:cs="Times New Roman"/>
          <w:sz w:val="24"/>
          <w:szCs w:val="24"/>
        </w:rPr>
        <w:t>Ferdel</w:t>
      </w:r>
      <w:r w:rsidR="00FC1F51" w:rsidRPr="00CA42A6">
        <w:rPr>
          <w:rFonts w:ascii="Times New Roman" w:hAnsi="Times New Roman" w:cs="Times New Roman"/>
          <w:sz w:val="24"/>
          <w:szCs w:val="24"/>
        </w:rPr>
        <w:t xml:space="preserve"> w km </w:t>
      </w:r>
      <w:r w:rsidR="00574A9F">
        <w:rPr>
          <w:rFonts w:ascii="Times New Roman" w:hAnsi="Times New Roman" w:cs="Times New Roman"/>
          <w:sz w:val="24"/>
          <w:szCs w:val="24"/>
        </w:rPr>
        <w:t>0,00+32,72</w:t>
      </w:r>
      <w:r w:rsidR="00090AF8" w:rsidRPr="00CA42A6">
        <w:rPr>
          <w:rFonts w:ascii="Times New Roman" w:hAnsi="Times New Roman" w:cs="Times New Roman"/>
          <w:sz w:val="24"/>
          <w:szCs w:val="24"/>
        </w:rPr>
        <w:t>, który położony jest w obrębie dział</w:t>
      </w:r>
      <w:r w:rsidR="00CA42A6" w:rsidRPr="00CA42A6">
        <w:rPr>
          <w:rFonts w:ascii="Times New Roman" w:hAnsi="Times New Roman" w:cs="Times New Roman"/>
          <w:sz w:val="24"/>
          <w:szCs w:val="24"/>
        </w:rPr>
        <w:t>ki</w:t>
      </w:r>
      <w:r w:rsidR="00447226" w:rsidRPr="00CA42A6">
        <w:rPr>
          <w:rFonts w:ascii="Times New Roman" w:hAnsi="Times New Roman" w:cs="Times New Roman"/>
          <w:sz w:val="24"/>
          <w:szCs w:val="24"/>
        </w:rPr>
        <w:t xml:space="preserve"> nr ew. </w:t>
      </w:r>
      <w:r w:rsidR="007775DC">
        <w:rPr>
          <w:rFonts w:ascii="Times New Roman" w:hAnsi="Times New Roman" w:cs="Times New Roman"/>
          <w:sz w:val="24"/>
          <w:szCs w:val="24"/>
        </w:rPr>
        <w:t>186</w:t>
      </w:r>
      <w:r w:rsidR="00447226" w:rsidRPr="00CA42A6">
        <w:rPr>
          <w:rFonts w:ascii="Times New Roman" w:hAnsi="Times New Roman" w:cs="Times New Roman"/>
          <w:sz w:val="24"/>
          <w:szCs w:val="24"/>
        </w:rPr>
        <w:t xml:space="preserve">. Działka nr ew. </w:t>
      </w:r>
      <w:r w:rsidR="007775DC">
        <w:rPr>
          <w:rFonts w:ascii="Times New Roman" w:hAnsi="Times New Roman" w:cs="Times New Roman"/>
          <w:sz w:val="24"/>
          <w:szCs w:val="24"/>
        </w:rPr>
        <w:t>186</w:t>
      </w:r>
      <w:r w:rsidR="00447226" w:rsidRPr="00CA42A6">
        <w:rPr>
          <w:rFonts w:ascii="Times New Roman" w:hAnsi="Times New Roman" w:cs="Times New Roman"/>
          <w:sz w:val="24"/>
          <w:szCs w:val="24"/>
        </w:rPr>
        <w:t xml:space="preserve"> położona jest w miejscowości </w:t>
      </w:r>
      <w:r>
        <w:rPr>
          <w:rFonts w:ascii="Times New Roman" w:hAnsi="Times New Roman" w:cs="Times New Roman"/>
          <w:sz w:val="24"/>
          <w:szCs w:val="24"/>
        </w:rPr>
        <w:t>Rozdziele</w:t>
      </w:r>
      <w:r w:rsidR="00447226" w:rsidRPr="00CA42A6">
        <w:rPr>
          <w:rFonts w:ascii="Times New Roman" w:hAnsi="Times New Roman" w:cs="Times New Roman"/>
          <w:sz w:val="24"/>
          <w:szCs w:val="24"/>
        </w:rPr>
        <w:t xml:space="preserve"> (obręb 000</w:t>
      </w:r>
      <w:r>
        <w:rPr>
          <w:rFonts w:ascii="Times New Roman" w:hAnsi="Times New Roman" w:cs="Times New Roman"/>
          <w:sz w:val="24"/>
          <w:szCs w:val="24"/>
        </w:rPr>
        <w:t>5</w:t>
      </w:r>
      <w:r w:rsidR="00447226" w:rsidRPr="00CA42A6">
        <w:rPr>
          <w:rFonts w:ascii="Times New Roman" w:hAnsi="Times New Roman" w:cs="Times New Roman"/>
          <w:sz w:val="24"/>
          <w:szCs w:val="24"/>
        </w:rPr>
        <w:t xml:space="preserve"> </w:t>
      </w:r>
      <w:r>
        <w:rPr>
          <w:rFonts w:ascii="Times New Roman" w:hAnsi="Times New Roman" w:cs="Times New Roman"/>
          <w:sz w:val="24"/>
          <w:szCs w:val="24"/>
        </w:rPr>
        <w:t>Rozdziele</w:t>
      </w:r>
      <w:r w:rsidR="00283BBF" w:rsidRPr="00CA42A6">
        <w:rPr>
          <w:rFonts w:ascii="Times New Roman" w:hAnsi="Times New Roman" w:cs="Times New Roman"/>
          <w:sz w:val="24"/>
          <w:szCs w:val="24"/>
        </w:rPr>
        <w:t>)</w:t>
      </w:r>
      <w:r w:rsidR="00122722" w:rsidRPr="00CA42A6">
        <w:rPr>
          <w:rFonts w:ascii="Times New Roman" w:hAnsi="Times New Roman" w:cs="Times New Roman"/>
          <w:sz w:val="24"/>
          <w:szCs w:val="24"/>
        </w:rPr>
        <w:t>.</w:t>
      </w:r>
    </w:p>
    <w:p w:rsidR="00C601CA" w:rsidRDefault="00447226" w:rsidP="00C601C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Poniższe współrzędne </w:t>
      </w:r>
      <w:r w:rsidR="00C601CA" w:rsidRPr="007675E6">
        <w:rPr>
          <w:rFonts w:ascii="Times New Roman" w:hAnsi="Times New Roman" w:cs="Times New Roman"/>
          <w:sz w:val="24"/>
          <w:szCs w:val="24"/>
        </w:rPr>
        <w:t xml:space="preserve">w układzie </w:t>
      </w:r>
      <w:r w:rsidR="00C601CA">
        <w:rPr>
          <w:rFonts w:ascii="Times New Roman" w:hAnsi="Times New Roman" w:cs="Times New Roman"/>
          <w:sz w:val="24"/>
          <w:szCs w:val="24"/>
        </w:rPr>
        <w:t>PL-ETRF</w:t>
      </w:r>
      <w:r w:rsidR="00C601CA" w:rsidRPr="007675E6">
        <w:rPr>
          <w:rFonts w:ascii="Times New Roman" w:hAnsi="Times New Roman" w:cs="Times New Roman"/>
          <w:sz w:val="24"/>
          <w:szCs w:val="24"/>
        </w:rPr>
        <w:t>2000</w:t>
      </w:r>
      <w:r>
        <w:rPr>
          <w:rFonts w:ascii="Times New Roman" w:hAnsi="Times New Roman" w:cs="Times New Roman"/>
          <w:sz w:val="24"/>
          <w:szCs w:val="24"/>
        </w:rPr>
        <w:t xml:space="preserve"> określają </w:t>
      </w:r>
      <w:r w:rsidR="004A6F6B">
        <w:rPr>
          <w:rFonts w:ascii="Times New Roman" w:hAnsi="Times New Roman" w:cs="Times New Roman"/>
          <w:sz w:val="24"/>
          <w:szCs w:val="24"/>
        </w:rPr>
        <w:t xml:space="preserve">granice </w:t>
      </w:r>
      <w:r w:rsidR="00574A9F">
        <w:rPr>
          <w:rFonts w:ascii="Times New Roman" w:hAnsi="Times New Roman" w:cs="Times New Roman"/>
          <w:sz w:val="24"/>
          <w:szCs w:val="24"/>
        </w:rPr>
        <w:t>północną</w:t>
      </w:r>
      <w:r w:rsidR="004A6F6B">
        <w:rPr>
          <w:rFonts w:ascii="Times New Roman" w:hAnsi="Times New Roman" w:cs="Times New Roman"/>
          <w:sz w:val="24"/>
          <w:szCs w:val="24"/>
        </w:rPr>
        <w:t xml:space="preserve"> i </w:t>
      </w:r>
      <w:r w:rsidR="00574A9F">
        <w:rPr>
          <w:rFonts w:ascii="Times New Roman" w:hAnsi="Times New Roman" w:cs="Times New Roman"/>
          <w:sz w:val="24"/>
          <w:szCs w:val="24"/>
        </w:rPr>
        <w:t xml:space="preserve">południową </w:t>
      </w:r>
      <w:r w:rsidR="004A6F6B">
        <w:rPr>
          <w:rFonts w:ascii="Times New Roman" w:hAnsi="Times New Roman" w:cs="Times New Roman"/>
          <w:sz w:val="24"/>
          <w:szCs w:val="24"/>
        </w:rPr>
        <w:t>potoku</w:t>
      </w:r>
      <w:r>
        <w:rPr>
          <w:rFonts w:ascii="Times New Roman" w:hAnsi="Times New Roman" w:cs="Times New Roman"/>
          <w:sz w:val="24"/>
          <w:szCs w:val="24"/>
        </w:rPr>
        <w:t xml:space="preserve"> </w:t>
      </w:r>
      <w:r w:rsidR="007775DC">
        <w:rPr>
          <w:rFonts w:ascii="Times New Roman" w:hAnsi="Times New Roman" w:cs="Times New Roman"/>
          <w:sz w:val="24"/>
          <w:szCs w:val="24"/>
        </w:rPr>
        <w:t>Ferdel</w:t>
      </w:r>
      <w:r w:rsidR="00283BBF">
        <w:rPr>
          <w:rFonts w:ascii="Times New Roman" w:hAnsi="Times New Roman" w:cs="Times New Roman"/>
          <w:sz w:val="24"/>
          <w:szCs w:val="24"/>
        </w:rPr>
        <w:t xml:space="preserve"> pod którym zostanie</w:t>
      </w:r>
      <w:r w:rsidR="00B76415">
        <w:rPr>
          <w:rFonts w:ascii="Times New Roman" w:hAnsi="Times New Roman" w:cs="Times New Roman"/>
          <w:sz w:val="24"/>
          <w:szCs w:val="24"/>
        </w:rPr>
        <w:t xml:space="preserve"> wykonan</w:t>
      </w:r>
      <w:r w:rsidR="00283BBF">
        <w:rPr>
          <w:rFonts w:ascii="Times New Roman" w:hAnsi="Times New Roman" w:cs="Times New Roman"/>
          <w:sz w:val="24"/>
          <w:szCs w:val="24"/>
        </w:rPr>
        <w:t>a</w:t>
      </w:r>
      <w:r w:rsidR="00B76415">
        <w:rPr>
          <w:rFonts w:ascii="Times New Roman" w:hAnsi="Times New Roman" w:cs="Times New Roman"/>
          <w:sz w:val="24"/>
          <w:szCs w:val="24"/>
        </w:rPr>
        <w:t xml:space="preserve"> sieć wodociągowa</w:t>
      </w:r>
      <w:r>
        <w:rPr>
          <w:rFonts w:ascii="Times New Roman" w:hAnsi="Times New Roman" w:cs="Times New Roman"/>
          <w:sz w:val="24"/>
          <w:szCs w:val="24"/>
        </w:rPr>
        <w:t>.</w:t>
      </w:r>
      <w:r w:rsidR="003D4DF5">
        <w:rPr>
          <w:rFonts w:ascii="Times New Roman" w:hAnsi="Times New Roman" w:cs="Times New Roman"/>
          <w:sz w:val="24"/>
          <w:szCs w:val="24"/>
        </w:rPr>
        <w:t xml:space="preserve"> Granice potoku </w:t>
      </w:r>
      <w:r w:rsidR="00CE045B" w:rsidRPr="00CA42A6">
        <w:rPr>
          <w:rFonts w:ascii="Times New Roman" w:hAnsi="Times New Roman" w:cs="Times New Roman"/>
          <w:sz w:val="24"/>
          <w:szCs w:val="24"/>
        </w:rPr>
        <w:t>ograniczone</w:t>
      </w:r>
      <w:r w:rsidR="003D4DF5" w:rsidRPr="00CA42A6">
        <w:rPr>
          <w:rFonts w:ascii="Times New Roman" w:hAnsi="Times New Roman" w:cs="Times New Roman"/>
          <w:sz w:val="24"/>
          <w:szCs w:val="24"/>
        </w:rPr>
        <w:t xml:space="preserve"> są przez </w:t>
      </w:r>
      <w:r w:rsidR="00CA42A6" w:rsidRPr="00CA42A6">
        <w:rPr>
          <w:rFonts w:ascii="Times New Roman" w:hAnsi="Times New Roman" w:cs="Times New Roman"/>
          <w:sz w:val="24"/>
          <w:szCs w:val="24"/>
        </w:rPr>
        <w:t>ww. działkę</w:t>
      </w:r>
      <w:r w:rsidR="003D4DF5" w:rsidRPr="00CA42A6">
        <w:rPr>
          <w:rFonts w:ascii="Times New Roman" w:hAnsi="Times New Roman" w:cs="Times New Roman"/>
          <w:sz w:val="24"/>
          <w:szCs w:val="24"/>
        </w:rPr>
        <w:t>.</w:t>
      </w:r>
      <w:r w:rsidR="00C601CA" w:rsidRPr="007675E6">
        <w:rPr>
          <w:rFonts w:ascii="Times New Roman" w:hAnsi="Times New Roman" w:cs="Times New Roman"/>
          <w:sz w:val="24"/>
          <w:szCs w:val="24"/>
        </w:rPr>
        <w:t xml:space="preserve"> </w:t>
      </w:r>
    </w:p>
    <w:p w:rsidR="00447226" w:rsidRPr="00122722" w:rsidRDefault="004A6F6B" w:rsidP="00447226">
      <w:pPr>
        <w:spacing w:after="0" w:line="360" w:lineRule="auto"/>
        <w:jc w:val="both"/>
        <w:rPr>
          <w:rFonts w:ascii="Times New Roman" w:hAnsi="Times New Roman" w:cs="Times New Roman"/>
          <w:sz w:val="24"/>
          <w:szCs w:val="24"/>
        </w:rPr>
      </w:pPr>
      <w:r w:rsidRPr="00122722">
        <w:rPr>
          <w:rFonts w:ascii="Times New Roman" w:hAnsi="Times New Roman" w:cs="Times New Roman"/>
          <w:sz w:val="24"/>
          <w:szCs w:val="24"/>
        </w:rPr>
        <w:t xml:space="preserve">Granica </w:t>
      </w:r>
      <w:r w:rsidR="0067233E">
        <w:rPr>
          <w:rFonts w:ascii="Times New Roman" w:hAnsi="Times New Roman" w:cs="Times New Roman"/>
          <w:sz w:val="24"/>
          <w:szCs w:val="24"/>
        </w:rPr>
        <w:t>północna</w:t>
      </w:r>
      <w:r w:rsidR="00447226" w:rsidRPr="00122722">
        <w:rPr>
          <w:rFonts w:ascii="Times New Roman" w:hAnsi="Times New Roman" w:cs="Times New Roman"/>
          <w:sz w:val="24"/>
          <w:szCs w:val="24"/>
        </w:rPr>
        <w:t>:</w:t>
      </w:r>
    </w:p>
    <w:p w:rsidR="00C601CA" w:rsidRPr="00122722" w:rsidRDefault="00C601CA" w:rsidP="00C601CA">
      <w:pPr>
        <w:spacing w:after="0" w:line="360" w:lineRule="auto"/>
        <w:jc w:val="both"/>
        <w:rPr>
          <w:rFonts w:ascii="Times New Roman" w:hAnsi="Times New Roman" w:cs="Times New Roman"/>
          <w:sz w:val="24"/>
          <w:szCs w:val="24"/>
        </w:rPr>
      </w:pPr>
      <w:r w:rsidRPr="00122722">
        <w:rPr>
          <w:rFonts w:ascii="Times New Roman" w:hAnsi="Times New Roman" w:cs="Times New Roman"/>
          <w:sz w:val="24"/>
          <w:szCs w:val="24"/>
        </w:rPr>
        <w:t xml:space="preserve">X: </w:t>
      </w:r>
      <w:r w:rsidR="0067233E" w:rsidRPr="0067233E">
        <w:rPr>
          <w:rFonts w:ascii="Times New Roman" w:hAnsi="Times New Roman" w:cs="Times New Roman"/>
          <w:sz w:val="24"/>
          <w:szCs w:val="24"/>
        </w:rPr>
        <w:t>5</w:t>
      </w:r>
      <w:r w:rsidR="0067233E">
        <w:rPr>
          <w:rFonts w:ascii="Times New Roman" w:hAnsi="Times New Roman" w:cs="Times New Roman"/>
          <w:sz w:val="24"/>
          <w:szCs w:val="24"/>
        </w:rPr>
        <w:t> </w:t>
      </w:r>
      <w:r w:rsidR="0067233E" w:rsidRPr="0067233E">
        <w:rPr>
          <w:rFonts w:ascii="Times New Roman" w:hAnsi="Times New Roman" w:cs="Times New Roman"/>
          <w:sz w:val="24"/>
          <w:szCs w:val="24"/>
        </w:rPr>
        <w:t>501</w:t>
      </w:r>
      <w:r w:rsidR="0067233E">
        <w:rPr>
          <w:rFonts w:ascii="Times New Roman" w:hAnsi="Times New Roman" w:cs="Times New Roman"/>
          <w:sz w:val="24"/>
          <w:szCs w:val="24"/>
        </w:rPr>
        <w:t> 246,</w:t>
      </w:r>
      <w:r w:rsidR="0067233E" w:rsidRPr="0067233E">
        <w:rPr>
          <w:rFonts w:ascii="Times New Roman" w:hAnsi="Times New Roman" w:cs="Times New Roman"/>
          <w:sz w:val="24"/>
          <w:szCs w:val="24"/>
        </w:rPr>
        <w:t>01</w:t>
      </w:r>
      <w:r w:rsidRPr="00122722">
        <w:rPr>
          <w:rFonts w:ascii="Times New Roman" w:hAnsi="Times New Roman" w:cs="Times New Roman"/>
          <w:sz w:val="24"/>
          <w:szCs w:val="24"/>
        </w:rPr>
        <w:t xml:space="preserve">; Y: </w:t>
      </w:r>
      <w:r w:rsidR="0067233E" w:rsidRPr="0067233E">
        <w:rPr>
          <w:rFonts w:ascii="Times New Roman" w:hAnsi="Times New Roman" w:cs="Times New Roman"/>
          <w:sz w:val="24"/>
          <w:szCs w:val="24"/>
        </w:rPr>
        <w:t>7</w:t>
      </w:r>
      <w:r w:rsidR="0067233E">
        <w:rPr>
          <w:rFonts w:ascii="Times New Roman" w:hAnsi="Times New Roman" w:cs="Times New Roman"/>
          <w:sz w:val="24"/>
          <w:szCs w:val="24"/>
        </w:rPr>
        <w:t> </w:t>
      </w:r>
      <w:r w:rsidR="0067233E" w:rsidRPr="0067233E">
        <w:rPr>
          <w:rFonts w:ascii="Times New Roman" w:hAnsi="Times New Roman" w:cs="Times New Roman"/>
          <w:sz w:val="24"/>
          <w:szCs w:val="24"/>
        </w:rPr>
        <w:t>521</w:t>
      </w:r>
      <w:r w:rsidR="0067233E">
        <w:rPr>
          <w:rFonts w:ascii="Times New Roman" w:hAnsi="Times New Roman" w:cs="Times New Roman"/>
          <w:sz w:val="24"/>
          <w:szCs w:val="24"/>
        </w:rPr>
        <w:t> 208,</w:t>
      </w:r>
      <w:r w:rsidR="0067233E" w:rsidRPr="0067233E">
        <w:rPr>
          <w:rFonts w:ascii="Times New Roman" w:hAnsi="Times New Roman" w:cs="Times New Roman"/>
          <w:sz w:val="24"/>
          <w:szCs w:val="24"/>
        </w:rPr>
        <w:t>10</w:t>
      </w:r>
    </w:p>
    <w:p w:rsidR="00447226" w:rsidRPr="00122722" w:rsidRDefault="004A6F6B" w:rsidP="00C601CA">
      <w:pPr>
        <w:spacing w:after="0" w:line="360" w:lineRule="auto"/>
        <w:jc w:val="both"/>
        <w:rPr>
          <w:rFonts w:ascii="Times New Roman" w:hAnsi="Times New Roman" w:cs="Times New Roman"/>
          <w:sz w:val="24"/>
          <w:szCs w:val="24"/>
        </w:rPr>
      </w:pPr>
      <w:r w:rsidRPr="00122722">
        <w:rPr>
          <w:rFonts w:ascii="Times New Roman" w:hAnsi="Times New Roman" w:cs="Times New Roman"/>
          <w:sz w:val="24"/>
          <w:szCs w:val="24"/>
        </w:rPr>
        <w:t xml:space="preserve">Granica </w:t>
      </w:r>
      <w:r w:rsidR="0067233E">
        <w:rPr>
          <w:rFonts w:ascii="Times New Roman" w:hAnsi="Times New Roman" w:cs="Times New Roman"/>
          <w:sz w:val="24"/>
          <w:szCs w:val="24"/>
        </w:rPr>
        <w:t>południowa</w:t>
      </w:r>
      <w:r w:rsidR="00447226" w:rsidRPr="00122722">
        <w:rPr>
          <w:rFonts w:ascii="Times New Roman" w:hAnsi="Times New Roman" w:cs="Times New Roman"/>
          <w:sz w:val="24"/>
          <w:szCs w:val="24"/>
        </w:rPr>
        <w:t>:</w:t>
      </w:r>
    </w:p>
    <w:p w:rsidR="00447226" w:rsidRPr="00122722" w:rsidRDefault="00447226" w:rsidP="00C601CA">
      <w:pPr>
        <w:spacing w:after="0" w:line="360" w:lineRule="auto"/>
        <w:jc w:val="both"/>
        <w:rPr>
          <w:rFonts w:ascii="Times New Roman" w:hAnsi="Times New Roman" w:cs="Times New Roman"/>
          <w:sz w:val="24"/>
          <w:szCs w:val="24"/>
        </w:rPr>
      </w:pPr>
      <w:r w:rsidRPr="00122722">
        <w:rPr>
          <w:rFonts w:ascii="Times New Roman" w:hAnsi="Times New Roman" w:cs="Times New Roman"/>
          <w:sz w:val="24"/>
          <w:szCs w:val="24"/>
        </w:rPr>
        <w:t>X:</w:t>
      </w:r>
      <w:r w:rsidR="00122722" w:rsidRPr="00122722">
        <w:t xml:space="preserve"> </w:t>
      </w:r>
      <w:r w:rsidR="0067233E" w:rsidRPr="0067233E">
        <w:rPr>
          <w:rFonts w:ascii="Times New Roman" w:hAnsi="Times New Roman" w:cs="Times New Roman"/>
          <w:sz w:val="24"/>
          <w:szCs w:val="24"/>
        </w:rPr>
        <w:t>5</w:t>
      </w:r>
      <w:r w:rsidR="0067233E">
        <w:rPr>
          <w:rFonts w:ascii="Times New Roman" w:hAnsi="Times New Roman" w:cs="Times New Roman"/>
          <w:sz w:val="24"/>
          <w:szCs w:val="24"/>
        </w:rPr>
        <w:t> </w:t>
      </w:r>
      <w:r w:rsidR="0067233E" w:rsidRPr="0067233E">
        <w:rPr>
          <w:rFonts w:ascii="Times New Roman" w:hAnsi="Times New Roman" w:cs="Times New Roman"/>
          <w:sz w:val="24"/>
          <w:szCs w:val="24"/>
        </w:rPr>
        <w:t>501</w:t>
      </w:r>
      <w:r w:rsidR="0067233E">
        <w:rPr>
          <w:rFonts w:ascii="Times New Roman" w:hAnsi="Times New Roman" w:cs="Times New Roman"/>
          <w:sz w:val="24"/>
          <w:szCs w:val="24"/>
        </w:rPr>
        <w:t> 236,</w:t>
      </w:r>
      <w:r w:rsidR="0067233E" w:rsidRPr="0067233E">
        <w:rPr>
          <w:rFonts w:ascii="Times New Roman" w:hAnsi="Times New Roman" w:cs="Times New Roman"/>
          <w:sz w:val="24"/>
          <w:szCs w:val="24"/>
        </w:rPr>
        <w:t>47</w:t>
      </w:r>
      <w:r w:rsidRPr="00122722">
        <w:rPr>
          <w:rFonts w:ascii="Times New Roman" w:hAnsi="Times New Roman" w:cs="Times New Roman"/>
          <w:sz w:val="24"/>
          <w:szCs w:val="24"/>
        </w:rPr>
        <w:t xml:space="preserve">; Y: </w:t>
      </w:r>
      <w:r w:rsidR="0067233E" w:rsidRPr="0067233E">
        <w:rPr>
          <w:rFonts w:ascii="Times New Roman" w:hAnsi="Times New Roman" w:cs="Times New Roman"/>
          <w:sz w:val="24"/>
          <w:szCs w:val="24"/>
        </w:rPr>
        <w:t>7</w:t>
      </w:r>
      <w:r w:rsidR="0067233E">
        <w:rPr>
          <w:rFonts w:ascii="Times New Roman" w:hAnsi="Times New Roman" w:cs="Times New Roman"/>
          <w:sz w:val="24"/>
          <w:szCs w:val="24"/>
        </w:rPr>
        <w:t> </w:t>
      </w:r>
      <w:r w:rsidR="0067233E" w:rsidRPr="0067233E">
        <w:rPr>
          <w:rFonts w:ascii="Times New Roman" w:hAnsi="Times New Roman" w:cs="Times New Roman"/>
          <w:sz w:val="24"/>
          <w:szCs w:val="24"/>
        </w:rPr>
        <w:t>521</w:t>
      </w:r>
      <w:r w:rsidR="0067233E">
        <w:rPr>
          <w:rFonts w:ascii="Times New Roman" w:hAnsi="Times New Roman" w:cs="Times New Roman"/>
          <w:sz w:val="24"/>
          <w:szCs w:val="24"/>
        </w:rPr>
        <w:t> 208,</w:t>
      </w:r>
      <w:r w:rsidR="0067233E" w:rsidRPr="0067233E">
        <w:rPr>
          <w:rFonts w:ascii="Times New Roman" w:hAnsi="Times New Roman" w:cs="Times New Roman"/>
          <w:sz w:val="24"/>
          <w:szCs w:val="24"/>
        </w:rPr>
        <w:t>10</w:t>
      </w:r>
    </w:p>
    <w:p w:rsidR="00015179" w:rsidRDefault="00015179" w:rsidP="007F6A4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Przyłącz sieci wodociągowej wykonany zostanie z rur </w:t>
      </w:r>
      <w:r w:rsidR="00EA4CE9" w:rsidRPr="00797E52">
        <w:rPr>
          <w:rFonts w:ascii="Times New Roman" w:hAnsi="Times New Roman" w:cs="Times New Roman"/>
          <w:sz w:val="24"/>
          <w:szCs w:val="24"/>
        </w:rPr>
        <w:t>PE ø160x14,6</w:t>
      </w:r>
      <w:r w:rsidR="00A26917">
        <w:rPr>
          <w:rFonts w:ascii="Times New Roman" w:hAnsi="Times New Roman" w:cs="Times New Roman"/>
          <w:sz w:val="24"/>
          <w:szCs w:val="24"/>
        </w:rPr>
        <w:t xml:space="preserve"> mm</w:t>
      </w:r>
      <w:r w:rsidR="00EA4CE9">
        <w:rPr>
          <w:rFonts w:ascii="Times New Roman" w:hAnsi="Times New Roman" w:cs="Times New Roman"/>
          <w:sz w:val="24"/>
          <w:szCs w:val="24"/>
        </w:rPr>
        <w:t xml:space="preserve">. </w:t>
      </w:r>
      <w:r w:rsidR="00C42E9B" w:rsidRPr="000E6086">
        <w:rPr>
          <w:rFonts w:ascii="Times New Roman" w:hAnsi="Times New Roman" w:cs="Times New Roman"/>
          <w:sz w:val="24"/>
          <w:szCs w:val="24"/>
        </w:rPr>
        <w:t>Przekroczenie cieku powierzchniowego wykonane zostanie przewiert</w:t>
      </w:r>
      <w:r w:rsidR="001F1497" w:rsidRPr="000E6086">
        <w:rPr>
          <w:rFonts w:ascii="Times New Roman" w:hAnsi="Times New Roman" w:cs="Times New Roman"/>
          <w:sz w:val="24"/>
          <w:szCs w:val="24"/>
        </w:rPr>
        <w:t>em sterowanym</w:t>
      </w:r>
      <w:r w:rsidR="00CB7203">
        <w:rPr>
          <w:rFonts w:ascii="Times New Roman" w:hAnsi="Times New Roman" w:cs="Times New Roman"/>
          <w:sz w:val="24"/>
          <w:szCs w:val="24"/>
        </w:rPr>
        <w:t>, bezwykopowo</w:t>
      </w:r>
      <w:r w:rsidR="001F1497" w:rsidRPr="000E6086">
        <w:rPr>
          <w:rFonts w:ascii="Times New Roman" w:hAnsi="Times New Roman" w:cs="Times New Roman"/>
          <w:sz w:val="24"/>
          <w:szCs w:val="24"/>
        </w:rPr>
        <w:t xml:space="preserve"> w rur</w:t>
      </w:r>
      <w:r w:rsidR="004C72C2">
        <w:rPr>
          <w:rFonts w:ascii="Times New Roman" w:hAnsi="Times New Roman" w:cs="Times New Roman"/>
          <w:sz w:val="24"/>
          <w:szCs w:val="24"/>
        </w:rPr>
        <w:t xml:space="preserve">ach </w:t>
      </w:r>
      <w:r w:rsidR="001F1497" w:rsidRPr="000E6086">
        <w:rPr>
          <w:rFonts w:ascii="Times New Roman" w:hAnsi="Times New Roman" w:cs="Times New Roman"/>
          <w:sz w:val="24"/>
          <w:szCs w:val="24"/>
        </w:rPr>
        <w:t>ochronn</w:t>
      </w:r>
      <w:r w:rsidR="004C72C2">
        <w:rPr>
          <w:rFonts w:ascii="Times New Roman" w:hAnsi="Times New Roman" w:cs="Times New Roman"/>
          <w:sz w:val="24"/>
          <w:szCs w:val="24"/>
        </w:rPr>
        <w:t xml:space="preserve">ych </w:t>
      </w:r>
      <w:r w:rsidR="00EA4CE9" w:rsidRPr="00797E52">
        <w:rPr>
          <w:rFonts w:ascii="Times New Roman" w:hAnsi="Times New Roman" w:cs="Times New Roman"/>
          <w:sz w:val="24"/>
          <w:szCs w:val="24"/>
        </w:rPr>
        <w:t xml:space="preserve">PE </w:t>
      </w:r>
      <w:r w:rsidR="00EA4CE9" w:rsidRPr="002A18F3">
        <w:rPr>
          <w:rFonts w:ascii="Times New Roman" w:hAnsi="Times New Roman" w:cs="Times New Roman"/>
          <w:sz w:val="24"/>
          <w:szCs w:val="24"/>
        </w:rPr>
        <w:t>ø250x14,8</w:t>
      </w:r>
      <w:r w:rsidR="00A26917">
        <w:rPr>
          <w:rFonts w:ascii="Times New Roman" w:hAnsi="Times New Roman" w:cs="Times New Roman"/>
          <w:sz w:val="24"/>
          <w:szCs w:val="24"/>
        </w:rPr>
        <w:t xml:space="preserve"> mm</w:t>
      </w:r>
      <w:r w:rsidR="001F1497" w:rsidRPr="002A18F3">
        <w:rPr>
          <w:rFonts w:ascii="Times New Roman" w:hAnsi="Times New Roman" w:cs="Times New Roman"/>
          <w:sz w:val="24"/>
          <w:szCs w:val="24"/>
        </w:rPr>
        <w:t>.</w:t>
      </w:r>
      <w:r w:rsidR="00B76415">
        <w:rPr>
          <w:rFonts w:ascii="Times New Roman" w:hAnsi="Times New Roman" w:cs="Times New Roman"/>
          <w:sz w:val="24"/>
          <w:szCs w:val="24"/>
        </w:rPr>
        <w:t xml:space="preserve"> Rur</w:t>
      </w:r>
      <w:r w:rsidR="00C8743A">
        <w:rPr>
          <w:rFonts w:ascii="Times New Roman" w:hAnsi="Times New Roman" w:cs="Times New Roman"/>
          <w:sz w:val="24"/>
          <w:szCs w:val="24"/>
        </w:rPr>
        <w:t>a</w:t>
      </w:r>
      <w:r w:rsidR="00B76415">
        <w:rPr>
          <w:rFonts w:ascii="Times New Roman" w:hAnsi="Times New Roman" w:cs="Times New Roman"/>
          <w:sz w:val="24"/>
          <w:szCs w:val="24"/>
        </w:rPr>
        <w:t xml:space="preserve"> ochronn</w:t>
      </w:r>
      <w:r w:rsidR="00C8743A">
        <w:rPr>
          <w:rFonts w:ascii="Times New Roman" w:hAnsi="Times New Roman" w:cs="Times New Roman"/>
          <w:sz w:val="24"/>
          <w:szCs w:val="24"/>
        </w:rPr>
        <w:t>a</w:t>
      </w:r>
      <w:r w:rsidR="00B76415">
        <w:rPr>
          <w:rFonts w:ascii="Times New Roman" w:hAnsi="Times New Roman" w:cs="Times New Roman"/>
          <w:sz w:val="24"/>
          <w:szCs w:val="24"/>
        </w:rPr>
        <w:t xml:space="preserve"> umieszczon</w:t>
      </w:r>
      <w:r w:rsidR="00C8743A">
        <w:rPr>
          <w:rFonts w:ascii="Times New Roman" w:hAnsi="Times New Roman" w:cs="Times New Roman"/>
          <w:sz w:val="24"/>
          <w:szCs w:val="24"/>
        </w:rPr>
        <w:t>a</w:t>
      </w:r>
      <w:r w:rsidR="00636583">
        <w:rPr>
          <w:rFonts w:ascii="Times New Roman" w:hAnsi="Times New Roman" w:cs="Times New Roman"/>
          <w:sz w:val="24"/>
          <w:szCs w:val="24"/>
        </w:rPr>
        <w:t xml:space="preserve"> zostanie</w:t>
      </w:r>
      <w:r w:rsidR="00B76415">
        <w:rPr>
          <w:rFonts w:ascii="Times New Roman" w:hAnsi="Times New Roman" w:cs="Times New Roman"/>
          <w:sz w:val="24"/>
          <w:szCs w:val="24"/>
        </w:rPr>
        <w:t xml:space="preserve"> na głębokości </w:t>
      </w:r>
      <w:r w:rsidR="00EA4CE9">
        <w:rPr>
          <w:rFonts w:ascii="Times New Roman" w:hAnsi="Times New Roman" w:cs="Times New Roman"/>
          <w:sz w:val="24"/>
          <w:szCs w:val="24"/>
        </w:rPr>
        <w:br/>
      </w:r>
      <w:r w:rsidR="00946E30">
        <w:rPr>
          <w:rFonts w:ascii="Times New Roman" w:hAnsi="Times New Roman" w:cs="Times New Roman"/>
          <w:sz w:val="24"/>
          <w:szCs w:val="24"/>
        </w:rPr>
        <w:t>H=</w:t>
      </w:r>
      <w:r w:rsidR="00B76415">
        <w:rPr>
          <w:rFonts w:ascii="Times New Roman" w:hAnsi="Times New Roman" w:cs="Times New Roman"/>
          <w:sz w:val="24"/>
          <w:szCs w:val="24"/>
        </w:rPr>
        <w:t>1,</w:t>
      </w:r>
      <w:r w:rsidR="00A26917">
        <w:rPr>
          <w:rFonts w:ascii="Times New Roman" w:hAnsi="Times New Roman" w:cs="Times New Roman"/>
          <w:sz w:val="24"/>
          <w:szCs w:val="24"/>
        </w:rPr>
        <w:t>9</w:t>
      </w:r>
      <w:r w:rsidR="00636583">
        <w:rPr>
          <w:rFonts w:ascii="Times New Roman" w:hAnsi="Times New Roman" w:cs="Times New Roman"/>
          <w:sz w:val="24"/>
          <w:szCs w:val="24"/>
        </w:rPr>
        <w:t>0 – 2,</w:t>
      </w:r>
      <w:r w:rsidR="00A26917">
        <w:rPr>
          <w:rFonts w:ascii="Times New Roman" w:hAnsi="Times New Roman" w:cs="Times New Roman"/>
          <w:sz w:val="24"/>
          <w:szCs w:val="24"/>
        </w:rPr>
        <w:t>0</w:t>
      </w:r>
      <w:r w:rsidR="00636583">
        <w:rPr>
          <w:rFonts w:ascii="Times New Roman" w:hAnsi="Times New Roman" w:cs="Times New Roman"/>
          <w:sz w:val="24"/>
          <w:szCs w:val="24"/>
        </w:rPr>
        <w:t>0</w:t>
      </w:r>
      <w:r w:rsidR="00B76415">
        <w:rPr>
          <w:rFonts w:ascii="Times New Roman" w:hAnsi="Times New Roman" w:cs="Times New Roman"/>
          <w:sz w:val="24"/>
          <w:szCs w:val="24"/>
        </w:rPr>
        <w:t xml:space="preserve"> m licząc od dna potoku do górnej krawędzi rury ochronnej</w:t>
      </w:r>
      <w:r w:rsidR="007F6A4F">
        <w:rPr>
          <w:rFonts w:ascii="Times New Roman" w:hAnsi="Times New Roman" w:cs="Times New Roman"/>
          <w:sz w:val="24"/>
          <w:szCs w:val="24"/>
        </w:rPr>
        <w:t>.</w:t>
      </w:r>
      <w:r w:rsidR="00EE6CF5">
        <w:rPr>
          <w:rFonts w:ascii="Times New Roman" w:hAnsi="Times New Roman" w:cs="Times New Roman"/>
          <w:sz w:val="24"/>
          <w:szCs w:val="24"/>
        </w:rPr>
        <w:t xml:space="preserve"> </w:t>
      </w:r>
      <w:r w:rsidR="00E82788">
        <w:rPr>
          <w:rFonts w:ascii="Times New Roman" w:hAnsi="Times New Roman" w:cs="Times New Roman"/>
          <w:sz w:val="24"/>
          <w:szCs w:val="24"/>
        </w:rPr>
        <w:t>Całkowita d</w:t>
      </w:r>
      <w:r w:rsidR="002A18F3">
        <w:rPr>
          <w:rFonts w:ascii="Times New Roman" w:hAnsi="Times New Roman" w:cs="Times New Roman"/>
          <w:sz w:val="24"/>
          <w:szCs w:val="24"/>
        </w:rPr>
        <w:t xml:space="preserve">ługość przewiertu wyniesie </w:t>
      </w:r>
      <w:r w:rsidR="00A26917">
        <w:rPr>
          <w:rFonts w:ascii="Times New Roman" w:hAnsi="Times New Roman" w:cs="Times New Roman"/>
          <w:sz w:val="24"/>
          <w:szCs w:val="24"/>
        </w:rPr>
        <w:t>15,0</w:t>
      </w:r>
      <w:r w:rsidR="00E82788">
        <w:rPr>
          <w:rFonts w:ascii="Times New Roman" w:hAnsi="Times New Roman" w:cs="Times New Roman"/>
          <w:sz w:val="24"/>
          <w:szCs w:val="24"/>
        </w:rPr>
        <w:t xml:space="preserve"> m, natomiast długość rury ochronnej </w:t>
      </w:r>
      <w:r w:rsidR="00A26917">
        <w:rPr>
          <w:rFonts w:ascii="Times New Roman" w:hAnsi="Times New Roman" w:cs="Times New Roman"/>
          <w:sz w:val="24"/>
          <w:szCs w:val="24"/>
        </w:rPr>
        <w:t>15,50</w:t>
      </w:r>
      <w:r w:rsidR="00E82788">
        <w:rPr>
          <w:rFonts w:ascii="Times New Roman" w:hAnsi="Times New Roman" w:cs="Times New Roman"/>
          <w:sz w:val="24"/>
          <w:szCs w:val="24"/>
        </w:rPr>
        <w:t xml:space="preserve"> m.</w:t>
      </w:r>
    </w:p>
    <w:p w:rsidR="00283BBF" w:rsidRPr="00AA4237" w:rsidRDefault="00283BBF" w:rsidP="007F6A4F">
      <w:pPr>
        <w:spacing w:after="0" w:line="360" w:lineRule="auto"/>
        <w:ind w:firstLine="709"/>
        <w:jc w:val="both"/>
        <w:rPr>
          <w:rFonts w:ascii="Times New Roman" w:hAnsi="Times New Roman" w:cs="Times New Roman"/>
          <w:sz w:val="24"/>
          <w:szCs w:val="24"/>
        </w:rPr>
      </w:pPr>
    </w:p>
    <w:p w:rsidR="000801C4" w:rsidRPr="00AA4237" w:rsidRDefault="00652F11"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0801C4" w:rsidRPr="00AA4237">
        <w:rPr>
          <w:rFonts w:ascii="Times New Roman" w:hAnsi="Times New Roman" w:cs="Times New Roman"/>
          <w:b/>
          <w:sz w:val="28"/>
          <w:szCs w:val="28"/>
        </w:rPr>
        <w:t>Charakterystyka wód objętych pozwoleniem wodnoprawnym</w:t>
      </w:r>
    </w:p>
    <w:p w:rsidR="000801C4" w:rsidRDefault="000801C4" w:rsidP="000801C4">
      <w:pPr>
        <w:spacing w:after="0" w:line="360" w:lineRule="auto"/>
        <w:jc w:val="both"/>
        <w:rPr>
          <w:rFonts w:ascii="Times New Roman" w:hAnsi="Times New Roman" w:cs="Times New Roman"/>
          <w:sz w:val="24"/>
          <w:szCs w:val="24"/>
        </w:rPr>
      </w:pPr>
    </w:p>
    <w:p w:rsidR="00156980" w:rsidRDefault="00C42E9B" w:rsidP="00B76415">
      <w:pPr>
        <w:spacing w:after="0" w:line="360" w:lineRule="auto"/>
        <w:ind w:firstLine="709"/>
        <w:jc w:val="both"/>
        <w:rPr>
          <w:rFonts w:ascii="Times New Roman" w:hAnsi="Times New Roman" w:cs="Times New Roman"/>
          <w:sz w:val="24"/>
          <w:szCs w:val="24"/>
        </w:rPr>
      </w:pPr>
      <w:r>
        <w:rPr>
          <w:rFonts w:ascii="Times New Roman" w:eastAsiaTheme="minorEastAsia" w:hAnsi="Times New Roman" w:cs="Times New Roman"/>
          <w:sz w:val="24"/>
          <w:szCs w:val="24"/>
        </w:rPr>
        <w:t xml:space="preserve">Przyłącz sieci wodociągowej przebiegał będzie pod dnem potoku </w:t>
      </w:r>
      <w:r w:rsidR="005276FB">
        <w:rPr>
          <w:rFonts w:ascii="Times New Roman" w:eastAsiaTheme="minorEastAsia" w:hAnsi="Times New Roman" w:cs="Times New Roman"/>
          <w:sz w:val="24"/>
          <w:szCs w:val="24"/>
        </w:rPr>
        <w:t>Ferdel</w:t>
      </w:r>
      <w:r w:rsidR="00122722" w:rsidRPr="00122722">
        <w:rPr>
          <w:rFonts w:ascii="Times New Roman" w:eastAsiaTheme="minorEastAsia" w:hAnsi="Times New Roman" w:cs="Times New Roman"/>
          <w:sz w:val="24"/>
          <w:szCs w:val="24"/>
        </w:rPr>
        <w:t xml:space="preserve">, który jest </w:t>
      </w:r>
      <w:r w:rsidR="003075F6">
        <w:rPr>
          <w:rFonts w:ascii="Times New Roman" w:eastAsiaTheme="minorEastAsia" w:hAnsi="Times New Roman" w:cs="Times New Roman"/>
          <w:sz w:val="24"/>
          <w:szCs w:val="24"/>
        </w:rPr>
        <w:t>prawo</w:t>
      </w:r>
      <w:r w:rsidR="00122722" w:rsidRPr="00122722">
        <w:rPr>
          <w:rFonts w:ascii="Times New Roman" w:eastAsiaTheme="minorEastAsia" w:hAnsi="Times New Roman" w:cs="Times New Roman"/>
          <w:sz w:val="24"/>
          <w:szCs w:val="24"/>
        </w:rPr>
        <w:t xml:space="preserve">brzeżnym dopływem </w:t>
      </w:r>
      <w:r w:rsidR="005276FB">
        <w:rPr>
          <w:rFonts w:ascii="Times New Roman" w:eastAsiaTheme="minorEastAsia" w:hAnsi="Times New Roman" w:cs="Times New Roman"/>
          <w:sz w:val="24"/>
          <w:szCs w:val="24"/>
        </w:rPr>
        <w:t>potoku Libuszanka, który z kolei stanowi prawobrzeżny dopływ Rzeki Ropa. Potok Ferdel położony jest w obrębie Jednolitej Części Wód Podziemnych Libuszanka (RW2000072182769), której powierzchnia zlewni wynosi 60,73 km</w:t>
      </w:r>
      <w:r w:rsidR="005276FB">
        <w:rPr>
          <w:rFonts w:ascii="Times New Roman" w:eastAsiaTheme="minorEastAsia" w:hAnsi="Times New Roman" w:cs="Times New Roman"/>
          <w:sz w:val="24"/>
          <w:szCs w:val="24"/>
          <w:vertAlign w:val="superscript"/>
        </w:rPr>
        <w:t>2</w:t>
      </w:r>
      <w:r w:rsidR="005276FB">
        <w:rPr>
          <w:rFonts w:ascii="Times New Roman" w:eastAsiaTheme="minorEastAsia" w:hAnsi="Times New Roman" w:cs="Times New Roman"/>
          <w:sz w:val="24"/>
          <w:szCs w:val="24"/>
        </w:rPr>
        <w:t xml:space="preserve">, a długość 28,47 km. Typ </w:t>
      </w:r>
      <w:r w:rsidR="005276FB" w:rsidRPr="005276FB">
        <w:rPr>
          <w:rFonts w:ascii="Times New Roman" w:eastAsiaTheme="minorEastAsia" w:hAnsi="Times New Roman" w:cs="Times New Roman"/>
          <w:sz w:val="24"/>
          <w:szCs w:val="24"/>
        </w:rPr>
        <w:t xml:space="preserve">JCWP to </w:t>
      </w:r>
      <w:r w:rsidR="005276FB" w:rsidRPr="005276FB">
        <w:rPr>
          <w:rFonts w:ascii="Times New Roman" w:hAnsi="Times New Roman" w:cs="Times New Roman"/>
          <w:sz w:val="24"/>
          <w:szCs w:val="24"/>
        </w:rPr>
        <w:t>Potok lub mała rzeka fliszowa o charakterze węglanowym</w:t>
      </w:r>
      <w:r w:rsidR="005276FB">
        <w:rPr>
          <w:rFonts w:ascii="Times New Roman" w:hAnsi="Times New Roman" w:cs="Times New Roman"/>
          <w:sz w:val="24"/>
          <w:szCs w:val="24"/>
        </w:rPr>
        <w:t>. Charakterystyka JCWP:</w:t>
      </w:r>
    </w:p>
    <w:p w:rsidR="005276FB" w:rsidRDefault="005276FB" w:rsidP="005276FB">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status: silnie zmieniona część wód</w:t>
      </w:r>
    </w:p>
    <w:p w:rsidR="005276FB" w:rsidRDefault="005276FB" w:rsidP="005276FB">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stan/potencjał ekologiczny: słaby potencjał ekologiczny</w:t>
      </w:r>
    </w:p>
    <w:p w:rsidR="005276FB" w:rsidRPr="005276FB" w:rsidRDefault="005276FB" w:rsidP="005276FB">
      <w:pPr>
        <w:pStyle w:val="Akapitzlist"/>
        <w:numPr>
          <w:ilvl w:val="0"/>
          <w:numId w:val="35"/>
        </w:numPr>
        <w:spacing w:after="0" w:line="360" w:lineRule="auto"/>
        <w:jc w:val="both"/>
        <w:rPr>
          <w:rFonts w:ascii="Times New Roman" w:eastAsiaTheme="minorEastAsia" w:hAnsi="Times New Roman" w:cs="Times New Roman"/>
          <w:sz w:val="24"/>
          <w:szCs w:val="24"/>
        </w:rPr>
      </w:pPr>
      <w:r w:rsidRPr="005276FB">
        <w:rPr>
          <w:rFonts w:ascii="Times New Roman" w:eastAsiaTheme="minorEastAsia" w:hAnsi="Times New Roman" w:cs="Times New Roman"/>
          <w:sz w:val="24"/>
          <w:szCs w:val="24"/>
        </w:rPr>
        <w:t xml:space="preserve">wskaźniki determinujące stan/potencjał ekologiczny: </w:t>
      </w:r>
      <w:r w:rsidRPr="005276FB">
        <w:rPr>
          <w:rFonts w:ascii="Times New Roman" w:hAnsi="Times New Roman" w:cs="Times New Roman"/>
          <w:sz w:val="24"/>
          <w:szCs w:val="24"/>
        </w:rPr>
        <w:t>OWO, przewodność, azot ogólny, azot amonowy, azot azotanowy; fitobentos</w:t>
      </w:r>
    </w:p>
    <w:p w:rsidR="005276FB" w:rsidRPr="005276FB" w:rsidRDefault="005276FB" w:rsidP="005276FB">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stan chemiczny: brak danych</w:t>
      </w:r>
    </w:p>
    <w:p w:rsidR="005276FB" w:rsidRPr="005276FB" w:rsidRDefault="005276FB" w:rsidP="005276FB">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wskaźniki determinujące stan chemiczny: nie dotyczy</w:t>
      </w:r>
    </w:p>
    <w:p w:rsidR="005276FB" w:rsidRPr="005276FB" w:rsidRDefault="005276FB" w:rsidP="005276FB">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stan ogólny: zły stan wód</w:t>
      </w:r>
    </w:p>
    <w:p w:rsidR="009B7B2F" w:rsidRPr="001834E9" w:rsidRDefault="00642425"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9B7B2F" w:rsidRPr="001834E9">
        <w:rPr>
          <w:rFonts w:ascii="Times New Roman" w:hAnsi="Times New Roman" w:cs="Times New Roman"/>
          <w:b/>
          <w:sz w:val="28"/>
          <w:szCs w:val="28"/>
        </w:rPr>
        <w:t>Ustalenia wynikające z planu gospodarowania wodami na obszarze dorzecza</w:t>
      </w:r>
      <w:r w:rsidR="000C3931">
        <w:rPr>
          <w:rFonts w:ascii="Times New Roman" w:hAnsi="Times New Roman" w:cs="Times New Roman"/>
          <w:b/>
          <w:sz w:val="28"/>
          <w:szCs w:val="28"/>
        </w:rPr>
        <w:t>,</w:t>
      </w:r>
      <w:r w:rsidR="00344052">
        <w:rPr>
          <w:rFonts w:ascii="Times New Roman" w:hAnsi="Times New Roman" w:cs="Times New Roman"/>
          <w:b/>
          <w:sz w:val="28"/>
          <w:szCs w:val="28"/>
        </w:rPr>
        <w:t xml:space="preserve"> </w:t>
      </w:r>
      <w:r w:rsidR="00D2717E">
        <w:rPr>
          <w:rFonts w:ascii="Times New Roman" w:hAnsi="Times New Roman" w:cs="Times New Roman"/>
          <w:b/>
          <w:sz w:val="28"/>
          <w:szCs w:val="28"/>
        </w:rPr>
        <w:t>planu zarządzania ryzykiem powodziowym, planu przeciwdziałania skutkom suszy, krajowego programu oczyszczania ścieków komunalnych</w:t>
      </w:r>
    </w:p>
    <w:p w:rsidR="009B7B2F" w:rsidRDefault="009B7B2F" w:rsidP="009B7B2F">
      <w:pPr>
        <w:spacing w:after="0" w:line="360" w:lineRule="auto"/>
        <w:jc w:val="both"/>
        <w:rPr>
          <w:rFonts w:ascii="Times New Roman" w:hAnsi="Times New Roman" w:cs="Times New Roman"/>
          <w:sz w:val="24"/>
          <w:szCs w:val="24"/>
        </w:rPr>
      </w:pPr>
    </w:p>
    <w:p w:rsidR="00F034D5" w:rsidRDefault="00684426" w:rsidP="00F034D5">
      <w:pPr>
        <w:spacing w:after="0" w:line="360" w:lineRule="auto"/>
        <w:ind w:firstLine="709"/>
        <w:jc w:val="both"/>
        <w:rPr>
          <w:rFonts w:ascii="Times New Roman" w:hAnsi="Times New Roman" w:cs="Times New Roman"/>
          <w:sz w:val="24"/>
          <w:szCs w:val="24"/>
        </w:rPr>
      </w:pPr>
      <w:r w:rsidRPr="00003460">
        <w:rPr>
          <w:rFonts w:ascii="Times New Roman" w:hAnsi="Times New Roman" w:cs="Times New Roman"/>
          <w:sz w:val="24"/>
          <w:szCs w:val="24"/>
        </w:rPr>
        <w:t xml:space="preserve">Omawiany obszar położony jest w obrębie Jednolitej Części Wód Powierzchniowych </w:t>
      </w:r>
      <w:r w:rsidR="00642425" w:rsidRPr="00652F11">
        <w:rPr>
          <w:rFonts w:ascii="Times New Roman" w:hAnsi="Times New Roman" w:cs="Times New Roman"/>
          <w:sz w:val="24"/>
          <w:szCs w:val="24"/>
        </w:rPr>
        <w:t xml:space="preserve">Libuszanka </w:t>
      </w:r>
      <w:r w:rsidR="00F034D5">
        <w:rPr>
          <w:rFonts w:ascii="Times New Roman" w:eastAsiaTheme="minorEastAsia" w:hAnsi="Times New Roman" w:cs="Times New Roman"/>
          <w:sz w:val="24"/>
          <w:szCs w:val="24"/>
        </w:rPr>
        <w:t>(RW2000072182769), której powierzchnia zlewni wynosi 60,73 km</w:t>
      </w:r>
      <w:r w:rsidR="00F034D5">
        <w:rPr>
          <w:rFonts w:ascii="Times New Roman" w:eastAsiaTheme="minorEastAsia" w:hAnsi="Times New Roman" w:cs="Times New Roman"/>
          <w:sz w:val="24"/>
          <w:szCs w:val="24"/>
          <w:vertAlign w:val="superscript"/>
        </w:rPr>
        <w:t>2</w:t>
      </w:r>
      <w:r w:rsidR="00F034D5">
        <w:rPr>
          <w:rFonts w:ascii="Times New Roman" w:eastAsiaTheme="minorEastAsia" w:hAnsi="Times New Roman" w:cs="Times New Roman"/>
          <w:sz w:val="24"/>
          <w:szCs w:val="24"/>
        </w:rPr>
        <w:t xml:space="preserve">, a długość 28,47 km. Typ </w:t>
      </w:r>
      <w:r w:rsidR="00F034D5" w:rsidRPr="005276FB">
        <w:rPr>
          <w:rFonts w:ascii="Times New Roman" w:eastAsiaTheme="minorEastAsia" w:hAnsi="Times New Roman" w:cs="Times New Roman"/>
          <w:sz w:val="24"/>
          <w:szCs w:val="24"/>
        </w:rPr>
        <w:t xml:space="preserve">JCWP to </w:t>
      </w:r>
      <w:r w:rsidR="00F034D5" w:rsidRPr="005276FB">
        <w:rPr>
          <w:rFonts w:ascii="Times New Roman" w:hAnsi="Times New Roman" w:cs="Times New Roman"/>
          <w:sz w:val="24"/>
          <w:szCs w:val="24"/>
        </w:rPr>
        <w:t>Potok lub mała rzeka fliszowa o charakterze węglanowym</w:t>
      </w:r>
      <w:r w:rsidR="00F034D5">
        <w:rPr>
          <w:rFonts w:ascii="Times New Roman" w:hAnsi="Times New Roman" w:cs="Times New Roman"/>
          <w:sz w:val="24"/>
          <w:szCs w:val="24"/>
        </w:rPr>
        <w:t>. Charakterystyka JCWP:</w:t>
      </w:r>
    </w:p>
    <w:p w:rsidR="00F034D5" w:rsidRDefault="00F034D5" w:rsidP="00F034D5">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status: silnie zmieniona część wód</w:t>
      </w:r>
    </w:p>
    <w:p w:rsidR="00F034D5" w:rsidRDefault="00F034D5" w:rsidP="00F034D5">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stan/potencjał ekologiczny: słaby potencjał ekologiczny</w:t>
      </w:r>
    </w:p>
    <w:p w:rsidR="00F034D5" w:rsidRPr="005276FB" w:rsidRDefault="00F034D5" w:rsidP="00F034D5">
      <w:pPr>
        <w:pStyle w:val="Akapitzlist"/>
        <w:numPr>
          <w:ilvl w:val="0"/>
          <w:numId w:val="35"/>
        </w:numPr>
        <w:spacing w:after="0" w:line="360" w:lineRule="auto"/>
        <w:jc w:val="both"/>
        <w:rPr>
          <w:rFonts w:ascii="Times New Roman" w:eastAsiaTheme="minorEastAsia" w:hAnsi="Times New Roman" w:cs="Times New Roman"/>
          <w:sz w:val="24"/>
          <w:szCs w:val="24"/>
        </w:rPr>
      </w:pPr>
      <w:r w:rsidRPr="005276FB">
        <w:rPr>
          <w:rFonts w:ascii="Times New Roman" w:eastAsiaTheme="minorEastAsia" w:hAnsi="Times New Roman" w:cs="Times New Roman"/>
          <w:sz w:val="24"/>
          <w:szCs w:val="24"/>
        </w:rPr>
        <w:t xml:space="preserve">wskaźniki determinujące stan/potencjał ekologiczny: </w:t>
      </w:r>
      <w:r w:rsidRPr="005276FB">
        <w:rPr>
          <w:rFonts w:ascii="Times New Roman" w:hAnsi="Times New Roman" w:cs="Times New Roman"/>
          <w:sz w:val="24"/>
          <w:szCs w:val="24"/>
        </w:rPr>
        <w:t>OWO, przewodność, azot ogólny, azot amonowy, azot azotanowy; fitobentos</w:t>
      </w:r>
    </w:p>
    <w:p w:rsidR="00F034D5" w:rsidRPr="005276FB" w:rsidRDefault="00F034D5" w:rsidP="00F034D5">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stan chemiczny: brak danych</w:t>
      </w:r>
    </w:p>
    <w:p w:rsidR="00F034D5" w:rsidRPr="00F034D5" w:rsidRDefault="00F034D5" w:rsidP="00F034D5">
      <w:pPr>
        <w:pStyle w:val="Akapitzlist"/>
        <w:numPr>
          <w:ilvl w:val="0"/>
          <w:numId w:val="35"/>
        </w:numPr>
        <w:spacing w:after="0"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wskaźniki determinujące stan chemiczny: nie dotyczy</w:t>
      </w:r>
    </w:p>
    <w:p w:rsidR="00642425" w:rsidRPr="00F034D5" w:rsidRDefault="00F034D5" w:rsidP="00F034D5">
      <w:pPr>
        <w:pStyle w:val="Akapitzlist"/>
        <w:numPr>
          <w:ilvl w:val="0"/>
          <w:numId w:val="35"/>
        </w:numPr>
        <w:spacing w:after="0" w:line="360" w:lineRule="auto"/>
        <w:jc w:val="both"/>
        <w:rPr>
          <w:rFonts w:ascii="Times New Roman" w:eastAsiaTheme="minorEastAsia" w:hAnsi="Times New Roman" w:cs="Times New Roman"/>
          <w:sz w:val="24"/>
          <w:szCs w:val="24"/>
        </w:rPr>
      </w:pPr>
      <w:r w:rsidRPr="00F034D5">
        <w:rPr>
          <w:rFonts w:ascii="Times New Roman" w:hAnsi="Times New Roman" w:cs="Times New Roman"/>
          <w:sz w:val="24"/>
          <w:szCs w:val="24"/>
        </w:rPr>
        <w:t>stan ogólny: zły stan wód</w:t>
      </w:r>
      <w:r w:rsidR="00642425" w:rsidRPr="00F034D5">
        <w:rPr>
          <w:rFonts w:ascii="Times New Roman" w:hAnsi="Times New Roman" w:cs="Times New Roman"/>
          <w:sz w:val="24"/>
          <w:szCs w:val="24"/>
        </w:rPr>
        <w:t xml:space="preserve"> </w:t>
      </w:r>
    </w:p>
    <w:p w:rsidR="00F034D5" w:rsidRPr="00F034D5" w:rsidRDefault="00F034D5" w:rsidP="00F034D5">
      <w:pPr>
        <w:spacing w:after="0" w:line="360" w:lineRule="auto"/>
        <w:jc w:val="both"/>
        <w:rPr>
          <w:rFonts w:ascii="Times New Roman" w:eastAsiaTheme="minorEastAsia" w:hAnsi="Times New Roman" w:cs="Times New Roman"/>
          <w:sz w:val="24"/>
          <w:szCs w:val="24"/>
        </w:rPr>
      </w:pPr>
      <w:r w:rsidRPr="00F034D5">
        <w:rPr>
          <w:rFonts w:ascii="Times New Roman" w:eastAsiaTheme="minorEastAsia" w:hAnsi="Times New Roman" w:cs="Times New Roman"/>
          <w:sz w:val="24"/>
          <w:szCs w:val="24"/>
        </w:rPr>
        <w:t xml:space="preserve">Cele środowiskowe dla JCWP to: </w:t>
      </w:r>
      <w:r w:rsidRPr="00F034D5">
        <w:rPr>
          <w:rFonts w:ascii="Times New Roman" w:hAnsi="Times New Roman" w:cs="Times New Roman"/>
          <w:sz w:val="24"/>
          <w:szCs w:val="24"/>
        </w:rPr>
        <w:t>dobry potencjał ekologiczny; zapewnienie drożności cieku dla migracji ichtiofauny o ile jest monitorowany wskaźnik diadromiczny D; zapewnienie drożności cieku według wymagań gatunków chronionych oraz dobry stan chemiczny.</w:t>
      </w:r>
      <w:r>
        <w:rPr>
          <w:rFonts w:ascii="Times New Roman" w:hAnsi="Times New Roman" w:cs="Times New Roman"/>
          <w:sz w:val="24"/>
          <w:szCs w:val="24"/>
        </w:rPr>
        <w:t xml:space="preserve"> Wykonanie przejścia siecią wodociągową pod dnem potoku Ferdel nie będzie miało wpływu na nieosiągnięcie celów środowiskowych, gdyż przejście to zostanie wykonane przewiertem sterowanym, a więc metodą, która nie ingeruje w koryto cieku. Dodatkowo przejście pod dnem zabezpieczone zostanie rurą ochronną.</w:t>
      </w:r>
    </w:p>
    <w:p w:rsidR="00F034D5" w:rsidRDefault="00642425" w:rsidP="00684426">
      <w:pPr>
        <w:spacing w:after="0" w:line="360" w:lineRule="auto"/>
        <w:ind w:firstLine="709"/>
        <w:jc w:val="both"/>
        <w:rPr>
          <w:rFonts w:ascii="Times New Roman" w:hAnsi="Times New Roman" w:cs="Times New Roman"/>
          <w:sz w:val="24"/>
          <w:szCs w:val="24"/>
        </w:rPr>
      </w:pPr>
      <w:r w:rsidRPr="0043440E">
        <w:rPr>
          <w:rFonts w:ascii="Times New Roman" w:hAnsi="Times New Roman" w:cs="Times New Roman"/>
          <w:sz w:val="24"/>
          <w:szCs w:val="24"/>
        </w:rPr>
        <w:t xml:space="preserve">Wg Rozporządzenia Ministra Infrastruktury z dnia 15 lipca 2021 r. w sprawie przyjęcia Planu przeciwdziałania skutkom suszy (Dz. U. 2021 poz. 1615), obszar na którym znajduje się </w:t>
      </w:r>
      <w:r>
        <w:rPr>
          <w:rFonts w:ascii="Times New Roman" w:hAnsi="Times New Roman" w:cs="Times New Roman"/>
          <w:sz w:val="24"/>
          <w:szCs w:val="24"/>
        </w:rPr>
        <w:t>planowana inwestycja</w:t>
      </w:r>
      <w:r w:rsidRPr="0043440E">
        <w:rPr>
          <w:rFonts w:ascii="Times New Roman" w:hAnsi="Times New Roman" w:cs="Times New Roman"/>
          <w:sz w:val="24"/>
          <w:szCs w:val="24"/>
        </w:rPr>
        <w:t xml:space="preserve"> położony jest w obrębie </w:t>
      </w:r>
      <w:r w:rsidR="00F034D5">
        <w:rPr>
          <w:rFonts w:ascii="Times New Roman" w:hAnsi="Times New Roman" w:cs="Times New Roman"/>
          <w:sz w:val="24"/>
          <w:szCs w:val="24"/>
        </w:rPr>
        <w:t>następujących klas zagrożenia suszą:</w:t>
      </w:r>
    </w:p>
    <w:p w:rsidR="00F034D5" w:rsidRDefault="00F034D5" w:rsidP="00F034D5">
      <w:pPr>
        <w:pStyle w:val="Akapitzlist"/>
        <w:numPr>
          <w:ilvl w:val="0"/>
          <w:numId w:val="3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III klasy zagrożenia suszą atmosferyczną (silne zagrożenie),</w:t>
      </w:r>
    </w:p>
    <w:p w:rsidR="00F034D5" w:rsidRDefault="00F034D5" w:rsidP="00F034D5">
      <w:pPr>
        <w:pStyle w:val="Akapitzlist"/>
        <w:numPr>
          <w:ilvl w:val="0"/>
          <w:numId w:val="3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 klasy zagrożenia suszą rolniczą (słabe zagrożenie),</w:t>
      </w:r>
    </w:p>
    <w:p w:rsidR="00F034D5" w:rsidRDefault="00F034D5" w:rsidP="00F034D5">
      <w:pPr>
        <w:pStyle w:val="Akapitzlist"/>
        <w:numPr>
          <w:ilvl w:val="0"/>
          <w:numId w:val="3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III klasy zagrożenia suszą hydrologiczną (silne zagrożenie),</w:t>
      </w:r>
    </w:p>
    <w:p w:rsidR="00F034D5" w:rsidRDefault="00F034D5" w:rsidP="00F034D5">
      <w:pPr>
        <w:pStyle w:val="Akapitzlist"/>
        <w:numPr>
          <w:ilvl w:val="0"/>
          <w:numId w:val="36"/>
        </w:numPr>
        <w:autoSpaceDE w:val="0"/>
        <w:autoSpaceDN w:val="0"/>
        <w:adjustRightInd w:val="0"/>
        <w:spacing w:after="0" w:line="360" w:lineRule="auto"/>
        <w:jc w:val="both"/>
        <w:rPr>
          <w:rFonts w:ascii="Times New Roman" w:hAnsi="Times New Roman" w:cs="Times New Roman"/>
          <w:sz w:val="24"/>
          <w:szCs w:val="24"/>
        </w:rPr>
      </w:pPr>
      <w:r w:rsidRPr="000506A5">
        <w:rPr>
          <w:rFonts w:ascii="Times New Roman" w:hAnsi="Times New Roman" w:cs="Times New Roman"/>
          <w:sz w:val="24"/>
          <w:szCs w:val="24"/>
        </w:rPr>
        <w:t>II klasy zagrożenia suszą hydrogeolo</w:t>
      </w:r>
      <w:r>
        <w:rPr>
          <w:rFonts w:ascii="Times New Roman" w:hAnsi="Times New Roman" w:cs="Times New Roman"/>
          <w:sz w:val="24"/>
          <w:szCs w:val="24"/>
        </w:rPr>
        <w:t>giczną (zagrożenie umiarkowane),</w:t>
      </w:r>
    </w:p>
    <w:p w:rsidR="00F034D5" w:rsidRDefault="00F034D5" w:rsidP="00F034D5">
      <w:pPr>
        <w:pStyle w:val="Akapitzlist"/>
        <w:numPr>
          <w:ilvl w:val="0"/>
          <w:numId w:val="36"/>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II klasy łącznego zagrożenia suszą (zagrożenie umiarkowane).</w:t>
      </w:r>
      <w:r w:rsidRPr="000506A5">
        <w:rPr>
          <w:rFonts w:ascii="Times New Roman" w:hAnsi="Times New Roman" w:cs="Times New Roman"/>
          <w:sz w:val="24"/>
          <w:szCs w:val="24"/>
        </w:rPr>
        <w:t xml:space="preserve"> </w:t>
      </w:r>
    </w:p>
    <w:p w:rsidR="00F034D5" w:rsidRPr="00F034D5" w:rsidRDefault="00F034D5" w:rsidP="00F034D5">
      <w:pPr>
        <w:pStyle w:val="Akapitzlist"/>
        <w:spacing w:after="0" w:line="360" w:lineRule="auto"/>
        <w:ind w:left="1485"/>
        <w:jc w:val="both"/>
        <w:rPr>
          <w:rFonts w:ascii="Times New Roman" w:hAnsi="Times New Roman" w:cs="Times New Roman"/>
          <w:sz w:val="24"/>
          <w:szCs w:val="24"/>
        </w:rPr>
      </w:pPr>
    </w:p>
    <w:p w:rsidR="00F034D5" w:rsidRDefault="00F034D5" w:rsidP="00684426">
      <w:pPr>
        <w:spacing w:after="0" w:line="360" w:lineRule="auto"/>
        <w:ind w:firstLine="709"/>
        <w:jc w:val="both"/>
        <w:rPr>
          <w:rFonts w:ascii="Times New Roman" w:hAnsi="Times New Roman" w:cs="Times New Roman"/>
          <w:sz w:val="24"/>
          <w:szCs w:val="24"/>
        </w:rPr>
      </w:pPr>
    </w:p>
    <w:p w:rsidR="0094024C" w:rsidRPr="0094024C" w:rsidRDefault="001A74B5" w:rsidP="00684426">
      <w:pPr>
        <w:spacing w:after="0" w:line="360" w:lineRule="auto"/>
        <w:ind w:firstLine="709"/>
        <w:jc w:val="both"/>
        <w:rPr>
          <w:rFonts w:ascii="Times New Roman" w:hAnsi="Times New Roman" w:cs="Times New Roman"/>
          <w:sz w:val="24"/>
          <w:szCs w:val="24"/>
        </w:rPr>
      </w:pPr>
      <w:r w:rsidRPr="001A74B5">
        <w:rPr>
          <w:rFonts w:ascii="Times New Roman" w:hAnsi="Times New Roman" w:cs="Times New Roman"/>
          <w:sz w:val="24"/>
          <w:szCs w:val="24"/>
        </w:rPr>
        <w:lastRenderedPageBreak/>
        <w:t>Uchwałą nr XXII/175/2020 z dnia 8 grudnia 2020 Rada Gminy Lipinki</w:t>
      </w:r>
      <w:r w:rsidR="00A42B18">
        <w:rPr>
          <w:rFonts w:ascii="Times New Roman" w:hAnsi="Times New Roman" w:cs="Times New Roman"/>
          <w:sz w:val="24"/>
          <w:szCs w:val="24"/>
        </w:rPr>
        <w:t xml:space="preserve">, zmienionej Uchwałą </w:t>
      </w:r>
      <w:r w:rsidR="00A42B18" w:rsidRPr="00A42B18">
        <w:rPr>
          <w:rFonts w:ascii="Times New Roman" w:hAnsi="Times New Roman" w:cs="Times New Roman"/>
          <w:sz w:val="24"/>
          <w:szCs w:val="24"/>
        </w:rPr>
        <w:t>nr XLIV/350/2022</w:t>
      </w:r>
      <w:r w:rsidRPr="001A74B5">
        <w:rPr>
          <w:rFonts w:ascii="Times New Roman" w:hAnsi="Times New Roman" w:cs="Times New Roman"/>
          <w:sz w:val="24"/>
          <w:szCs w:val="24"/>
        </w:rPr>
        <w:t xml:space="preserve"> wyznaczyła aglomerację Lipinki o równoważnej liczbie mieszkańców 4 </w:t>
      </w:r>
      <w:r w:rsidR="00A42B18">
        <w:rPr>
          <w:rFonts w:ascii="Times New Roman" w:hAnsi="Times New Roman" w:cs="Times New Roman"/>
          <w:sz w:val="24"/>
          <w:szCs w:val="24"/>
        </w:rPr>
        <w:t>291</w:t>
      </w:r>
      <w:r w:rsidRPr="001A74B5">
        <w:rPr>
          <w:rFonts w:ascii="Times New Roman" w:hAnsi="Times New Roman" w:cs="Times New Roman"/>
          <w:sz w:val="24"/>
          <w:szCs w:val="24"/>
        </w:rPr>
        <w:t xml:space="preserve"> z oczyszczalnią ścieków w miejscowościach Wójtowa i Lipinki</w:t>
      </w:r>
      <w:r>
        <w:rPr>
          <w:rFonts w:ascii="Times New Roman" w:hAnsi="Times New Roman" w:cs="Times New Roman"/>
          <w:sz w:val="24"/>
          <w:szCs w:val="24"/>
        </w:rPr>
        <w:t>.</w:t>
      </w:r>
      <w:r w:rsidR="00271C8C">
        <w:rPr>
          <w:rFonts w:ascii="Times New Roman" w:hAnsi="Times New Roman" w:cs="Times New Roman"/>
          <w:sz w:val="24"/>
          <w:szCs w:val="24"/>
        </w:rPr>
        <w:t xml:space="preserve"> </w:t>
      </w:r>
      <w:r w:rsidR="00271C8C" w:rsidRPr="00271C8C">
        <w:rPr>
          <w:rFonts w:ascii="Times New Roman" w:hAnsi="Times New Roman" w:cs="Times New Roman"/>
          <w:sz w:val="24"/>
          <w:szCs w:val="24"/>
        </w:rPr>
        <w:t xml:space="preserve">W skład aglomeracji wchodzą miejscowości: Lipinki, </w:t>
      </w:r>
      <w:r w:rsidR="00271C8C" w:rsidRPr="0094024C">
        <w:rPr>
          <w:rFonts w:ascii="Times New Roman" w:hAnsi="Times New Roman" w:cs="Times New Roman"/>
          <w:sz w:val="24"/>
          <w:szCs w:val="24"/>
        </w:rPr>
        <w:t>Wójtowa, Rozdziele, Pagorzyna i Kryg.</w:t>
      </w:r>
      <w:r w:rsidR="0094024C" w:rsidRPr="0094024C">
        <w:rPr>
          <w:rFonts w:ascii="Times New Roman" w:hAnsi="Times New Roman" w:cs="Times New Roman"/>
          <w:sz w:val="24"/>
          <w:szCs w:val="24"/>
        </w:rPr>
        <w:t xml:space="preserve"> Na terenie aglomeracji długość sieci kanalizacyjnej wynosi 103,6 km w tym 96,9 km sieci grawitacyjnej</w:t>
      </w:r>
      <w:r w:rsidR="00A42B18">
        <w:rPr>
          <w:rFonts w:ascii="Times New Roman" w:hAnsi="Times New Roman" w:cs="Times New Roman"/>
          <w:sz w:val="24"/>
          <w:szCs w:val="24"/>
        </w:rPr>
        <w:t xml:space="preserve"> i 6,7 km sieci ciśnieniowej</w:t>
      </w:r>
      <w:r w:rsidR="0094024C" w:rsidRPr="0094024C">
        <w:rPr>
          <w:rFonts w:ascii="Times New Roman" w:hAnsi="Times New Roman" w:cs="Times New Roman"/>
          <w:sz w:val="24"/>
          <w:szCs w:val="24"/>
        </w:rPr>
        <w:t>. Oczyszczalnia ścieków Wójtowa:</w:t>
      </w:r>
    </w:p>
    <w:p w:rsidR="0094024C" w:rsidRPr="0094024C" w:rsidRDefault="0094024C" w:rsidP="0094024C">
      <w:pPr>
        <w:pStyle w:val="Akapitzlist"/>
        <w:numPr>
          <w:ilvl w:val="0"/>
          <w:numId w:val="33"/>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przepustowość średnia 290 m</w:t>
      </w:r>
      <w:r w:rsidRPr="0094024C">
        <w:rPr>
          <w:rFonts w:ascii="Times New Roman" w:hAnsi="Times New Roman" w:cs="Times New Roman"/>
          <w:sz w:val="24"/>
          <w:szCs w:val="24"/>
          <w:vertAlign w:val="superscript"/>
        </w:rPr>
        <w:t>3</w:t>
      </w:r>
      <w:r w:rsidRPr="0094024C">
        <w:rPr>
          <w:rFonts w:ascii="Times New Roman" w:hAnsi="Times New Roman" w:cs="Times New Roman"/>
          <w:sz w:val="24"/>
          <w:szCs w:val="24"/>
        </w:rPr>
        <w:t xml:space="preserve"> /d, </w:t>
      </w:r>
    </w:p>
    <w:p w:rsidR="0094024C" w:rsidRPr="0094024C" w:rsidRDefault="0094024C" w:rsidP="0094024C">
      <w:pPr>
        <w:pStyle w:val="Akapitzlist"/>
        <w:numPr>
          <w:ilvl w:val="0"/>
          <w:numId w:val="33"/>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przepustowość maksymalna 350 m</w:t>
      </w:r>
      <w:r w:rsidRPr="0094024C">
        <w:rPr>
          <w:rFonts w:ascii="Times New Roman" w:hAnsi="Times New Roman" w:cs="Times New Roman"/>
          <w:sz w:val="24"/>
          <w:szCs w:val="24"/>
          <w:vertAlign w:val="superscript"/>
        </w:rPr>
        <w:t>3</w:t>
      </w:r>
      <w:r w:rsidRPr="0094024C">
        <w:rPr>
          <w:rFonts w:ascii="Times New Roman" w:hAnsi="Times New Roman" w:cs="Times New Roman"/>
          <w:sz w:val="24"/>
          <w:szCs w:val="24"/>
        </w:rPr>
        <w:t xml:space="preserve">/d, </w:t>
      </w:r>
    </w:p>
    <w:p w:rsidR="0094024C" w:rsidRPr="0094024C" w:rsidRDefault="0094024C" w:rsidP="0094024C">
      <w:pPr>
        <w:pStyle w:val="Akapitzlist"/>
        <w:numPr>
          <w:ilvl w:val="0"/>
          <w:numId w:val="33"/>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 xml:space="preserve">projektowa maksymalna wydajność oczyszczalni 2 500 RLM, </w:t>
      </w:r>
    </w:p>
    <w:p w:rsidR="0094024C" w:rsidRPr="0094024C" w:rsidRDefault="0094024C" w:rsidP="0094024C">
      <w:pPr>
        <w:pStyle w:val="Akapitzlist"/>
        <w:numPr>
          <w:ilvl w:val="0"/>
          <w:numId w:val="33"/>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 xml:space="preserve">obciążenie 2 837 RLM, </w:t>
      </w:r>
    </w:p>
    <w:p w:rsidR="0094024C" w:rsidRPr="0094024C" w:rsidRDefault="0094024C" w:rsidP="0094024C">
      <w:pPr>
        <w:pStyle w:val="Akapitzlist"/>
        <w:numPr>
          <w:ilvl w:val="0"/>
          <w:numId w:val="3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oczyszczalnia mechaniczno – </w:t>
      </w:r>
      <w:r w:rsidRPr="0094024C">
        <w:rPr>
          <w:rFonts w:ascii="Times New Roman" w:hAnsi="Times New Roman" w:cs="Times New Roman"/>
          <w:sz w:val="24"/>
          <w:szCs w:val="24"/>
        </w:rPr>
        <w:t xml:space="preserve">biologiczna </w:t>
      </w:r>
    </w:p>
    <w:p w:rsidR="0094024C" w:rsidRPr="0094024C" w:rsidRDefault="0094024C" w:rsidP="00684426">
      <w:pPr>
        <w:spacing w:after="0" w:line="360" w:lineRule="auto"/>
        <w:ind w:firstLine="709"/>
        <w:jc w:val="both"/>
        <w:rPr>
          <w:rFonts w:ascii="Times New Roman" w:hAnsi="Times New Roman" w:cs="Times New Roman"/>
          <w:sz w:val="24"/>
          <w:szCs w:val="24"/>
        </w:rPr>
      </w:pPr>
      <w:r w:rsidRPr="0094024C">
        <w:rPr>
          <w:rFonts w:ascii="Times New Roman" w:hAnsi="Times New Roman" w:cs="Times New Roman"/>
          <w:sz w:val="24"/>
          <w:szCs w:val="24"/>
        </w:rPr>
        <w:t>Oczyszczalnia ścieków</w:t>
      </w:r>
      <w:r>
        <w:rPr>
          <w:rFonts w:ascii="Times New Roman" w:hAnsi="Times New Roman" w:cs="Times New Roman"/>
          <w:sz w:val="24"/>
          <w:szCs w:val="24"/>
        </w:rPr>
        <w:t xml:space="preserve"> w miejscowości Lipinki</w:t>
      </w:r>
      <w:r w:rsidRPr="0094024C">
        <w:rPr>
          <w:rFonts w:ascii="Times New Roman" w:hAnsi="Times New Roman" w:cs="Times New Roman"/>
          <w:sz w:val="24"/>
          <w:szCs w:val="24"/>
        </w:rPr>
        <w:t xml:space="preserve">: </w:t>
      </w:r>
    </w:p>
    <w:p w:rsidR="0094024C" w:rsidRPr="0094024C" w:rsidRDefault="0094024C" w:rsidP="0094024C">
      <w:pPr>
        <w:pStyle w:val="Akapitzlist"/>
        <w:numPr>
          <w:ilvl w:val="0"/>
          <w:numId w:val="34"/>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przepustowość średnia 95 m</w:t>
      </w:r>
      <w:r w:rsidRPr="0094024C">
        <w:rPr>
          <w:rFonts w:ascii="Times New Roman" w:hAnsi="Times New Roman" w:cs="Times New Roman"/>
          <w:sz w:val="24"/>
          <w:szCs w:val="24"/>
          <w:vertAlign w:val="superscript"/>
        </w:rPr>
        <w:t>3</w:t>
      </w:r>
      <w:r w:rsidRPr="0094024C">
        <w:rPr>
          <w:rFonts w:ascii="Times New Roman" w:hAnsi="Times New Roman" w:cs="Times New Roman"/>
          <w:sz w:val="24"/>
          <w:szCs w:val="24"/>
        </w:rPr>
        <w:t xml:space="preserve">/d, </w:t>
      </w:r>
    </w:p>
    <w:p w:rsidR="0094024C" w:rsidRPr="0094024C" w:rsidRDefault="0094024C" w:rsidP="0094024C">
      <w:pPr>
        <w:pStyle w:val="Akapitzlist"/>
        <w:numPr>
          <w:ilvl w:val="0"/>
          <w:numId w:val="34"/>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 xml:space="preserve">projektowa maksymalna wydajność oczyszczalni 750 RLM, </w:t>
      </w:r>
    </w:p>
    <w:p w:rsidR="0094024C" w:rsidRPr="0094024C" w:rsidRDefault="0094024C" w:rsidP="0094024C">
      <w:pPr>
        <w:pStyle w:val="Akapitzlist"/>
        <w:numPr>
          <w:ilvl w:val="0"/>
          <w:numId w:val="34"/>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 xml:space="preserve">obciążenie 1 593 RLM, </w:t>
      </w:r>
    </w:p>
    <w:p w:rsidR="001A74B5" w:rsidRPr="0094024C" w:rsidRDefault="0094024C" w:rsidP="0094024C">
      <w:pPr>
        <w:pStyle w:val="Akapitzlist"/>
        <w:numPr>
          <w:ilvl w:val="0"/>
          <w:numId w:val="34"/>
        </w:numPr>
        <w:spacing w:after="0" w:line="360" w:lineRule="auto"/>
        <w:jc w:val="both"/>
        <w:rPr>
          <w:rFonts w:ascii="Times New Roman" w:hAnsi="Times New Roman" w:cs="Times New Roman"/>
          <w:sz w:val="24"/>
          <w:szCs w:val="24"/>
        </w:rPr>
      </w:pPr>
      <w:r w:rsidRPr="0094024C">
        <w:rPr>
          <w:rFonts w:ascii="Times New Roman" w:hAnsi="Times New Roman" w:cs="Times New Roman"/>
          <w:sz w:val="24"/>
          <w:szCs w:val="24"/>
        </w:rPr>
        <w:t>oczyszczal</w:t>
      </w:r>
      <w:r>
        <w:rPr>
          <w:rFonts w:ascii="Times New Roman" w:hAnsi="Times New Roman" w:cs="Times New Roman"/>
          <w:sz w:val="24"/>
          <w:szCs w:val="24"/>
        </w:rPr>
        <w:t>nia mechaniczno – biologiczna</w:t>
      </w:r>
    </w:p>
    <w:p w:rsidR="00A42B18" w:rsidRDefault="0038025A" w:rsidP="00401A6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Wg m</w:t>
      </w:r>
      <w:r w:rsidR="008F157B" w:rsidRPr="00BF63A2">
        <w:rPr>
          <w:rFonts w:ascii="Times New Roman" w:hAnsi="Times New Roman" w:cs="Times New Roman"/>
          <w:sz w:val="24"/>
          <w:szCs w:val="24"/>
        </w:rPr>
        <w:t>apy zagrożenia powodziowego i ryzyka powodziowego</w:t>
      </w:r>
      <w:r w:rsidR="00A42B18">
        <w:rPr>
          <w:rFonts w:ascii="Times New Roman" w:hAnsi="Times New Roman" w:cs="Times New Roman"/>
          <w:sz w:val="24"/>
          <w:szCs w:val="24"/>
        </w:rPr>
        <w:t xml:space="preserve"> miejsce, w którym planuje się przejście siecią wodociągową pod dnem potoku Ferdel nie jest objęte zagrożeniem ani ryzykiem powodziowym.</w:t>
      </w:r>
    </w:p>
    <w:p w:rsidR="00C908E4" w:rsidRDefault="008F157B" w:rsidP="00401A6F">
      <w:pPr>
        <w:spacing w:after="0" w:line="360" w:lineRule="auto"/>
        <w:ind w:firstLine="709"/>
        <w:jc w:val="both"/>
        <w:rPr>
          <w:rFonts w:ascii="Times New Roman" w:hAnsi="Times New Roman" w:cs="Times New Roman"/>
          <w:sz w:val="24"/>
          <w:szCs w:val="24"/>
        </w:rPr>
      </w:pPr>
      <w:r w:rsidRPr="00BF63A2">
        <w:rPr>
          <w:rFonts w:ascii="Times New Roman" w:hAnsi="Times New Roman" w:cs="Times New Roman"/>
          <w:sz w:val="24"/>
          <w:szCs w:val="24"/>
        </w:rPr>
        <w:t xml:space="preserve"> </w:t>
      </w:r>
    </w:p>
    <w:p w:rsidR="00157880" w:rsidRDefault="00283820"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157880" w:rsidRPr="00157880">
        <w:rPr>
          <w:rFonts w:ascii="Times New Roman" w:hAnsi="Times New Roman" w:cs="Times New Roman"/>
          <w:b/>
          <w:sz w:val="28"/>
          <w:szCs w:val="28"/>
        </w:rPr>
        <w:t xml:space="preserve">Określenie wpływu </w:t>
      </w:r>
      <w:r w:rsidR="004D601B">
        <w:rPr>
          <w:rFonts w:ascii="Times New Roman" w:hAnsi="Times New Roman" w:cs="Times New Roman"/>
          <w:b/>
          <w:sz w:val="28"/>
          <w:szCs w:val="28"/>
        </w:rPr>
        <w:t>planowanych do wykonania urządzeń wodnych</w:t>
      </w:r>
      <w:r w:rsidR="00D2717E">
        <w:rPr>
          <w:rFonts w:ascii="Times New Roman" w:hAnsi="Times New Roman" w:cs="Times New Roman"/>
          <w:b/>
          <w:sz w:val="28"/>
          <w:szCs w:val="28"/>
        </w:rPr>
        <w:t xml:space="preserve"> na wody powierzchniowe oraz wody podziemne, w szczególności na stan tych wód i realizację celów środowiskowych dla nich określonych</w:t>
      </w:r>
    </w:p>
    <w:p w:rsidR="00D01D27" w:rsidRPr="00D01D27" w:rsidRDefault="00D01D27" w:rsidP="00D01D27">
      <w:pPr>
        <w:spacing w:after="0" w:line="360" w:lineRule="auto"/>
        <w:rPr>
          <w:rFonts w:ascii="Times New Roman" w:hAnsi="Times New Roman" w:cs="Times New Roman"/>
          <w:b/>
          <w:sz w:val="28"/>
          <w:szCs w:val="28"/>
        </w:rPr>
      </w:pPr>
    </w:p>
    <w:p w:rsidR="00B806E0" w:rsidRDefault="001E57D6" w:rsidP="00340403">
      <w:pPr>
        <w:tabs>
          <w:tab w:val="left" w:pos="426"/>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Wykonanie planowanej inwestycji z wykorzystaniem przewiertu sterowanego, bezwykopowo, z zastosowaniem rury </w:t>
      </w:r>
      <w:r w:rsidR="004C7697">
        <w:rPr>
          <w:rFonts w:ascii="Times New Roman" w:hAnsi="Times New Roman" w:cs="Times New Roman"/>
          <w:sz w:val="24"/>
          <w:szCs w:val="24"/>
        </w:rPr>
        <w:t>ochronnej</w:t>
      </w:r>
      <w:r>
        <w:rPr>
          <w:rFonts w:ascii="Times New Roman" w:hAnsi="Times New Roman" w:cs="Times New Roman"/>
          <w:sz w:val="24"/>
          <w:szCs w:val="24"/>
        </w:rPr>
        <w:t>, nie będzie miało wpływu na stan wód powierzchniowych ani podziemnych. Metoda przewiertu sterowanego jest metodą małoinwazyjną, roboty te nie spowodują zmiany biegu cieku powierzchniowego ani nie zaburzą przepływu wód. Podczas prowadzenia robót nie będą stosowane żadne substancje, które mogłyby pogorszyć stan wód powierzchniowych i podziemnych</w:t>
      </w:r>
      <w:r w:rsidR="00164770">
        <w:rPr>
          <w:rFonts w:ascii="Times New Roman" w:hAnsi="Times New Roman" w:cs="Times New Roman"/>
          <w:sz w:val="24"/>
          <w:szCs w:val="24"/>
        </w:rPr>
        <w:t>, dlatego też nie przewiduje się wpływu planowanych robót na stan wód i realizację celów środowiskowych dla nich określonych.</w:t>
      </w:r>
    </w:p>
    <w:p w:rsidR="001874EF" w:rsidRPr="00E00498" w:rsidRDefault="001874EF" w:rsidP="00BB67AE">
      <w:pPr>
        <w:tabs>
          <w:tab w:val="left" w:pos="426"/>
        </w:tabs>
        <w:spacing w:after="0" w:line="360" w:lineRule="auto"/>
        <w:jc w:val="both"/>
        <w:rPr>
          <w:rFonts w:ascii="Times New Roman" w:hAnsi="Times New Roman" w:cs="Times New Roman"/>
          <w:sz w:val="24"/>
          <w:szCs w:val="24"/>
        </w:rPr>
      </w:pPr>
    </w:p>
    <w:p w:rsidR="00D01D27" w:rsidRDefault="00283820" w:rsidP="00D4697E">
      <w:pPr>
        <w:pStyle w:val="Akapitzlist"/>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D01D27">
        <w:rPr>
          <w:rFonts w:ascii="Times New Roman" w:hAnsi="Times New Roman" w:cs="Times New Roman"/>
          <w:b/>
          <w:sz w:val="28"/>
          <w:szCs w:val="28"/>
        </w:rPr>
        <w:t xml:space="preserve">Wielkość </w:t>
      </w:r>
      <w:r w:rsidR="00A1157A">
        <w:rPr>
          <w:rFonts w:ascii="Times New Roman" w:hAnsi="Times New Roman" w:cs="Times New Roman"/>
          <w:b/>
          <w:sz w:val="28"/>
          <w:szCs w:val="28"/>
        </w:rPr>
        <w:t>przepływu nienaruszalnego</w:t>
      </w:r>
    </w:p>
    <w:p w:rsidR="00157880" w:rsidRDefault="00157880" w:rsidP="006B4DD5">
      <w:pPr>
        <w:spacing w:after="0" w:line="360" w:lineRule="auto"/>
        <w:ind w:firstLine="709"/>
        <w:rPr>
          <w:rFonts w:ascii="Times New Roman" w:hAnsi="Times New Roman" w:cs="Times New Roman"/>
          <w:sz w:val="24"/>
          <w:szCs w:val="24"/>
        </w:rPr>
      </w:pPr>
    </w:p>
    <w:p w:rsidR="00FC6497" w:rsidRDefault="00A1157A" w:rsidP="00BF63A2">
      <w:pPr>
        <w:spacing w:after="0" w:line="36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W związku z tym, że planowane roboty będą polegać na wykonaniu przewiertu sterowanego pod dnem potoku, a tym samym nie dojdzie do naruszenia przepływu, nie ma konieczności jego obliczania.</w:t>
      </w:r>
    </w:p>
    <w:p w:rsidR="009C7378" w:rsidRPr="00BF63A2" w:rsidRDefault="009C7378" w:rsidP="00BF63A2">
      <w:pPr>
        <w:spacing w:after="0" w:line="360" w:lineRule="auto"/>
        <w:ind w:firstLine="709"/>
        <w:jc w:val="both"/>
        <w:rPr>
          <w:rFonts w:ascii="Times New Roman" w:hAnsi="Times New Roman" w:cs="Times New Roman"/>
          <w:color w:val="FF0000"/>
          <w:sz w:val="24"/>
          <w:szCs w:val="24"/>
        </w:rPr>
      </w:pPr>
    </w:p>
    <w:p w:rsidR="00796EC0" w:rsidRDefault="00283820" w:rsidP="00D4697E">
      <w:pPr>
        <w:pStyle w:val="Akapitzlist"/>
        <w:numPr>
          <w:ilvl w:val="0"/>
          <w:numId w:val="1"/>
        </w:numPr>
        <w:tabs>
          <w:tab w:val="left" w:pos="426"/>
        </w:tabs>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D2717E">
        <w:rPr>
          <w:rFonts w:ascii="Times New Roman" w:hAnsi="Times New Roman" w:cs="Times New Roman"/>
          <w:b/>
          <w:sz w:val="28"/>
          <w:szCs w:val="28"/>
        </w:rPr>
        <w:t>Planowany okres rozruchu, sposób postępowania w przypadku rozruchu, zatrzymania działalności lub awarii urządzeń istotnych dla realizacji pozwolenia wodnoprawnego, a także rozmiar i warunki korzystania z wód oraz urządzeń wodnych w tych sytuacjach wraz z maksymalnym, dopuszczalnym czasem ich trwania</w:t>
      </w:r>
    </w:p>
    <w:p w:rsidR="007209F5" w:rsidRDefault="007209F5" w:rsidP="007209F5">
      <w:pPr>
        <w:pStyle w:val="Tekstpodstawowywcity2"/>
        <w:spacing w:after="0" w:line="360" w:lineRule="auto"/>
        <w:ind w:left="0"/>
        <w:jc w:val="both"/>
        <w:rPr>
          <w:rFonts w:ascii="Times New Roman" w:hAnsi="Times New Roman" w:cs="Times New Roman"/>
          <w:sz w:val="24"/>
          <w:szCs w:val="24"/>
        </w:rPr>
      </w:pPr>
    </w:p>
    <w:p w:rsidR="00012615" w:rsidRDefault="009C7378" w:rsidP="00D67654">
      <w:pPr>
        <w:autoSpaceDE w:val="0"/>
        <w:autoSpaceDN w:val="0"/>
        <w:adjustRightInd w:val="0"/>
        <w:spacing w:after="0" w:line="360" w:lineRule="auto"/>
        <w:ind w:firstLine="709"/>
        <w:jc w:val="both"/>
        <w:rPr>
          <w:rFonts w:ascii="Times New Roman" w:hAnsi="Times New Roman" w:cs="Times New Roman"/>
          <w:sz w:val="24"/>
          <w:szCs w:val="24"/>
        </w:rPr>
      </w:pPr>
      <w:r w:rsidRPr="00102E17">
        <w:rPr>
          <w:rFonts w:ascii="Times New Roman" w:hAnsi="Times New Roman" w:cs="Times New Roman"/>
          <w:sz w:val="24"/>
          <w:szCs w:val="24"/>
        </w:rPr>
        <w:t xml:space="preserve">Rozruch sieci wodociągowej nastąpi po realizacji całego projektowanego odcinka i wykonaniu przyłączy zgodnie z projektem budowlanym. </w:t>
      </w:r>
      <w:r w:rsidR="00102E17" w:rsidRPr="00102E17">
        <w:rPr>
          <w:rFonts w:ascii="Times New Roman" w:hAnsi="Times New Roman" w:cs="Times New Roman"/>
          <w:sz w:val="24"/>
          <w:szCs w:val="24"/>
        </w:rPr>
        <w:t>Realizacja projektowan</w:t>
      </w:r>
      <w:r w:rsidR="00CF3A7A">
        <w:rPr>
          <w:rFonts w:ascii="Times New Roman" w:hAnsi="Times New Roman" w:cs="Times New Roman"/>
          <w:sz w:val="24"/>
          <w:szCs w:val="24"/>
        </w:rPr>
        <w:t>ej</w:t>
      </w:r>
      <w:r w:rsidR="00102E17" w:rsidRPr="00102E17">
        <w:rPr>
          <w:rFonts w:ascii="Times New Roman" w:hAnsi="Times New Roman" w:cs="Times New Roman"/>
          <w:sz w:val="24"/>
          <w:szCs w:val="24"/>
        </w:rPr>
        <w:t xml:space="preserve"> sieci nastąpi po uzyskaniu pozwolenia wodnoprawnego na przejście pod dnem potoku </w:t>
      </w:r>
      <w:r w:rsidR="00894F01">
        <w:rPr>
          <w:rFonts w:ascii="Times New Roman" w:hAnsi="Times New Roman" w:cs="Times New Roman"/>
          <w:sz w:val="24"/>
          <w:szCs w:val="24"/>
        </w:rPr>
        <w:t>Ferdel</w:t>
      </w:r>
      <w:r w:rsidR="00102E17" w:rsidRPr="00102E17">
        <w:rPr>
          <w:rFonts w:ascii="Times New Roman" w:hAnsi="Times New Roman" w:cs="Times New Roman"/>
          <w:sz w:val="24"/>
          <w:szCs w:val="24"/>
        </w:rPr>
        <w:t xml:space="preserve"> oraz pozwolenia na budowę. Na przej</w:t>
      </w:r>
      <w:r w:rsidR="00102E17" w:rsidRPr="00102E17">
        <w:rPr>
          <w:rFonts w:ascii="Times New Roman" w:eastAsia="TimesNewRoman" w:hAnsi="Times New Roman" w:cs="Times New Roman"/>
          <w:sz w:val="24"/>
          <w:szCs w:val="24"/>
        </w:rPr>
        <w:t>ś</w:t>
      </w:r>
      <w:r w:rsidR="00102E17" w:rsidRPr="00102E17">
        <w:rPr>
          <w:rFonts w:ascii="Times New Roman" w:hAnsi="Times New Roman" w:cs="Times New Roman"/>
          <w:sz w:val="24"/>
          <w:szCs w:val="24"/>
        </w:rPr>
        <w:t xml:space="preserve">ciu pod korytem cieku wodnego awaria jest mało prawdopodobna </w:t>
      </w:r>
      <w:r w:rsidR="00A14C1C">
        <w:rPr>
          <w:rFonts w:ascii="Times New Roman" w:hAnsi="Times New Roman" w:cs="Times New Roman"/>
          <w:sz w:val="24"/>
          <w:szCs w:val="24"/>
        </w:rPr>
        <w:t>gdyż przew</w:t>
      </w:r>
      <w:r w:rsidR="00CF3A7A">
        <w:rPr>
          <w:rFonts w:ascii="Times New Roman" w:hAnsi="Times New Roman" w:cs="Times New Roman"/>
          <w:sz w:val="24"/>
          <w:szCs w:val="24"/>
        </w:rPr>
        <w:t>ód</w:t>
      </w:r>
      <w:r w:rsidR="00A14C1C">
        <w:rPr>
          <w:rFonts w:ascii="Times New Roman" w:hAnsi="Times New Roman" w:cs="Times New Roman"/>
          <w:sz w:val="24"/>
          <w:szCs w:val="24"/>
        </w:rPr>
        <w:t xml:space="preserve"> sieci </w:t>
      </w:r>
      <w:r w:rsidR="00E218C7">
        <w:rPr>
          <w:rFonts w:ascii="Times New Roman" w:hAnsi="Times New Roman" w:cs="Times New Roman"/>
          <w:sz w:val="24"/>
          <w:szCs w:val="24"/>
        </w:rPr>
        <w:t>wodociągowej</w:t>
      </w:r>
      <w:r w:rsidR="00A14C1C">
        <w:rPr>
          <w:rFonts w:ascii="Times New Roman" w:hAnsi="Times New Roman" w:cs="Times New Roman"/>
          <w:sz w:val="24"/>
          <w:szCs w:val="24"/>
        </w:rPr>
        <w:t xml:space="preserve"> będ</w:t>
      </w:r>
      <w:r w:rsidR="00CF3A7A">
        <w:rPr>
          <w:rFonts w:ascii="Times New Roman" w:hAnsi="Times New Roman" w:cs="Times New Roman"/>
          <w:sz w:val="24"/>
          <w:szCs w:val="24"/>
        </w:rPr>
        <w:t>zie</w:t>
      </w:r>
      <w:r w:rsidR="00A14C1C">
        <w:rPr>
          <w:rFonts w:ascii="Times New Roman" w:hAnsi="Times New Roman" w:cs="Times New Roman"/>
          <w:sz w:val="24"/>
          <w:szCs w:val="24"/>
        </w:rPr>
        <w:t xml:space="preserve"> w jednym kawałku, bez połączeń, dodatkowo zabezpieczon</w:t>
      </w:r>
      <w:r w:rsidR="00CF3A7A">
        <w:rPr>
          <w:rFonts w:ascii="Times New Roman" w:hAnsi="Times New Roman" w:cs="Times New Roman"/>
          <w:sz w:val="24"/>
          <w:szCs w:val="24"/>
        </w:rPr>
        <w:t>y zostanie</w:t>
      </w:r>
      <w:r w:rsidR="00A14C1C">
        <w:rPr>
          <w:rFonts w:ascii="Times New Roman" w:hAnsi="Times New Roman" w:cs="Times New Roman"/>
          <w:sz w:val="24"/>
          <w:szCs w:val="24"/>
        </w:rPr>
        <w:t xml:space="preserve"> rur</w:t>
      </w:r>
      <w:r w:rsidR="00CF3A7A">
        <w:rPr>
          <w:rFonts w:ascii="Times New Roman" w:hAnsi="Times New Roman" w:cs="Times New Roman"/>
          <w:sz w:val="24"/>
          <w:szCs w:val="24"/>
        </w:rPr>
        <w:t>ą</w:t>
      </w:r>
      <w:r w:rsidR="00A14C1C">
        <w:rPr>
          <w:rFonts w:ascii="Times New Roman" w:hAnsi="Times New Roman" w:cs="Times New Roman"/>
          <w:sz w:val="24"/>
          <w:szCs w:val="24"/>
        </w:rPr>
        <w:t xml:space="preserve"> osłonow</w:t>
      </w:r>
      <w:r w:rsidR="00CF3A7A">
        <w:rPr>
          <w:rFonts w:ascii="Times New Roman" w:hAnsi="Times New Roman" w:cs="Times New Roman"/>
          <w:sz w:val="24"/>
          <w:szCs w:val="24"/>
        </w:rPr>
        <w:t>ą</w:t>
      </w:r>
      <w:r w:rsidR="00A14C1C">
        <w:rPr>
          <w:rFonts w:ascii="Times New Roman" w:hAnsi="Times New Roman" w:cs="Times New Roman"/>
          <w:sz w:val="24"/>
          <w:szCs w:val="24"/>
        </w:rPr>
        <w:t>.</w:t>
      </w:r>
      <w:r w:rsidR="00D67654">
        <w:rPr>
          <w:rFonts w:ascii="Times New Roman" w:hAnsi="Times New Roman" w:cs="Times New Roman"/>
          <w:sz w:val="24"/>
          <w:szCs w:val="24"/>
        </w:rPr>
        <w:t xml:space="preserve"> </w:t>
      </w:r>
    </w:p>
    <w:p w:rsidR="00012615" w:rsidRPr="001C015F" w:rsidRDefault="00012615" w:rsidP="00D67654">
      <w:pPr>
        <w:autoSpaceDE w:val="0"/>
        <w:autoSpaceDN w:val="0"/>
        <w:adjustRightInd w:val="0"/>
        <w:spacing w:after="0" w:line="360" w:lineRule="auto"/>
        <w:ind w:firstLine="709"/>
        <w:jc w:val="both"/>
        <w:rPr>
          <w:rFonts w:ascii="Times New Roman" w:hAnsi="Times New Roman" w:cs="Times New Roman"/>
          <w:sz w:val="24"/>
          <w:szCs w:val="24"/>
        </w:rPr>
      </w:pPr>
    </w:p>
    <w:p w:rsidR="00B14647" w:rsidRDefault="00283820" w:rsidP="00B14647">
      <w:pPr>
        <w:pStyle w:val="Tekstpodstawowywcity2"/>
        <w:numPr>
          <w:ilvl w:val="0"/>
          <w:numId w:val="1"/>
        </w:numPr>
        <w:tabs>
          <w:tab w:val="left" w:pos="426"/>
        </w:tabs>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B14647" w:rsidRPr="00B30D9E">
        <w:rPr>
          <w:rFonts w:ascii="Times New Roman" w:hAnsi="Times New Roman" w:cs="Times New Roman"/>
          <w:b/>
          <w:sz w:val="28"/>
          <w:szCs w:val="28"/>
        </w:rPr>
        <w:t xml:space="preserve">Informacje o formach ochrony przyrody </w:t>
      </w:r>
      <w:r w:rsidR="00B14647">
        <w:rPr>
          <w:rFonts w:ascii="Times New Roman" w:hAnsi="Times New Roman" w:cs="Times New Roman"/>
          <w:b/>
          <w:sz w:val="28"/>
          <w:szCs w:val="28"/>
        </w:rPr>
        <w:t>utworzonych lub ustanowionych na podstawie przepisów ustawy z dnia 16 kwietnia 2004 r. o ochronie przyrody, występujących w zasięgu oddziaływania zamierzonego korzystania z wód lub planowanych do wykonania urządzeń wodnych</w:t>
      </w:r>
    </w:p>
    <w:p w:rsidR="00B14647" w:rsidRDefault="00B14647" w:rsidP="00B14647">
      <w:pPr>
        <w:pStyle w:val="Tekstpodstawowywcity2"/>
        <w:tabs>
          <w:tab w:val="left" w:pos="426"/>
        </w:tabs>
        <w:spacing w:after="0" w:line="360" w:lineRule="auto"/>
        <w:rPr>
          <w:rFonts w:ascii="Times New Roman" w:hAnsi="Times New Roman" w:cs="Times New Roman"/>
          <w:b/>
          <w:sz w:val="28"/>
          <w:szCs w:val="28"/>
        </w:rPr>
      </w:pPr>
    </w:p>
    <w:p w:rsidR="00B14647" w:rsidRPr="00B30D9E" w:rsidRDefault="00B14647" w:rsidP="00B14647">
      <w:pPr>
        <w:pStyle w:val="Tekstpodstawowywcity2"/>
        <w:tabs>
          <w:tab w:val="left" w:pos="851"/>
        </w:tabs>
        <w:spacing w:after="0" w:line="360" w:lineRule="auto"/>
        <w:ind w:left="284" w:firstLine="851"/>
        <w:jc w:val="both"/>
        <w:rPr>
          <w:rFonts w:ascii="Times New Roman" w:hAnsi="Times New Roman" w:cs="Times New Roman"/>
          <w:sz w:val="24"/>
          <w:szCs w:val="24"/>
        </w:rPr>
      </w:pPr>
      <w:r w:rsidRPr="00B30D9E">
        <w:rPr>
          <w:rFonts w:ascii="Times New Roman" w:hAnsi="Times New Roman" w:cs="Times New Roman"/>
          <w:sz w:val="24"/>
          <w:szCs w:val="24"/>
        </w:rPr>
        <w:t xml:space="preserve">Zgodnie z art. 6.1 Ustawy z dnia 16 kwietnia 2004r. o ochronie przyrody </w:t>
      </w:r>
      <w:r w:rsidR="009B7B12">
        <w:rPr>
          <w:rFonts w:ascii="Times New Roman" w:eastAsiaTheme="minorEastAsia" w:hAnsi="Times New Roman" w:cs="Times New Roman"/>
          <w:sz w:val="24"/>
          <w:szCs w:val="24"/>
        </w:rPr>
        <w:t xml:space="preserve">(Dz. U. </w:t>
      </w:r>
      <w:r w:rsidR="00894F01">
        <w:rPr>
          <w:rFonts w:ascii="Times New Roman" w:eastAsiaTheme="minorEastAsia" w:hAnsi="Times New Roman" w:cs="Times New Roman"/>
          <w:sz w:val="24"/>
          <w:szCs w:val="24"/>
        </w:rPr>
        <w:t>2023</w:t>
      </w:r>
      <w:r w:rsidR="009B7B12">
        <w:rPr>
          <w:rFonts w:ascii="Times New Roman" w:eastAsiaTheme="minorEastAsia" w:hAnsi="Times New Roman" w:cs="Times New Roman"/>
          <w:sz w:val="24"/>
          <w:szCs w:val="24"/>
        </w:rPr>
        <w:t xml:space="preserve"> poz. </w:t>
      </w:r>
      <w:r w:rsidR="00894F01">
        <w:rPr>
          <w:rFonts w:ascii="Times New Roman" w:eastAsiaTheme="minorEastAsia" w:hAnsi="Times New Roman" w:cs="Times New Roman"/>
          <w:sz w:val="24"/>
          <w:szCs w:val="24"/>
        </w:rPr>
        <w:t>1336</w:t>
      </w:r>
      <w:r w:rsidR="009B7B12">
        <w:rPr>
          <w:rFonts w:ascii="Times New Roman" w:eastAsiaTheme="minorEastAsia" w:hAnsi="Times New Roman" w:cs="Times New Roman"/>
          <w:sz w:val="24"/>
          <w:szCs w:val="24"/>
        </w:rPr>
        <w:t>)</w:t>
      </w:r>
      <w:r w:rsidRPr="00B30D9E">
        <w:rPr>
          <w:rFonts w:ascii="Times New Roman" w:hAnsi="Times New Roman" w:cs="Times New Roman"/>
          <w:sz w:val="24"/>
          <w:szCs w:val="24"/>
        </w:rPr>
        <w:t>, formami ochrony przyrody są:</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1) parki narodowe;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2) rezerwaty przyrody;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3) parki krajobrazowe;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4) obszary chronionego krajobrazu;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5) obszary Natura 2000;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lastRenderedPageBreak/>
        <w:t xml:space="preserve">6) pomniki przyrody;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7) stanowiska dokumentacyjne;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8) użytki ekologiczne; </w:t>
      </w:r>
    </w:p>
    <w:p w:rsidR="00B14647" w:rsidRPr="00B30D9E"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 xml:space="preserve">9) zespoły przyrodniczo – krajobrazowe; </w:t>
      </w:r>
    </w:p>
    <w:p w:rsidR="00B14647" w:rsidRDefault="00B14647" w:rsidP="00B14647">
      <w:pPr>
        <w:pStyle w:val="Tekstpodstawowywcity2"/>
        <w:tabs>
          <w:tab w:val="left" w:pos="851"/>
        </w:tabs>
        <w:spacing w:after="0" w:line="360" w:lineRule="auto"/>
        <w:ind w:left="284"/>
        <w:jc w:val="both"/>
        <w:rPr>
          <w:rFonts w:ascii="Times New Roman" w:hAnsi="Times New Roman" w:cs="Times New Roman"/>
          <w:sz w:val="24"/>
          <w:szCs w:val="24"/>
        </w:rPr>
      </w:pPr>
      <w:r w:rsidRPr="00B30D9E">
        <w:rPr>
          <w:rFonts w:ascii="Times New Roman" w:hAnsi="Times New Roman" w:cs="Times New Roman"/>
          <w:sz w:val="24"/>
          <w:szCs w:val="24"/>
        </w:rPr>
        <w:t>10) ochrona gatunkowa roślin, zwierząt i grzybów.</w:t>
      </w:r>
    </w:p>
    <w:p w:rsidR="00894F01" w:rsidRDefault="00B806E0" w:rsidP="00950C95">
      <w:pPr>
        <w:pStyle w:val="Tekstpodstawowywcity2"/>
        <w:spacing w:after="0" w:line="360" w:lineRule="auto"/>
        <w:ind w:left="0" w:firstLine="709"/>
        <w:jc w:val="both"/>
        <w:rPr>
          <w:rFonts w:ascii="Times New Roman" w:hAnsi="Times New Roman" w:cs="Times New Roman"/>
          <w:sz w:val="24"/>
          <w:szCs w:val="24"/>
        </w:rPr>
      </w:pPr>
      <w:r w:rsidRPr="009B7B12">
        <w:rPr>
          <w:rFonts w:ascii="Times New Roman" w:hAnsi="Times New Roman" w:cs="Times New Roman"/>
          <w:sz w:val="24"/>
          <w:szCs w:val="24"/>
        </w:rPr>
        <w:t xml:space="preserve">W zasięgu oddziaływania </w:t>
      </w:r>
      <w:r w:rsidR="00581557">
        <w:rPr>
          <w:rFonts w:ascii="Times New Roman" w:hAnsi="Times New Roman" w:cs="Times New Roman"/>
          <w:sz w:val="24"/>
          <w:szCs w:val="24"/>
        </w:rPr>
        <w:t xml:space="preserve">zamierzonych robót </w:t>
      </w:r>
      <w:r w:rsidR="00894F01">
        <w:rPr>
          <w:rFonts w:ascii="Times New Roman" w:hAnsi="Times New Roman" w:cs="Times New Roman"/>
          <w:sz w:val="24"/>
          <w:szCs w:val="24"/>
        </w:rPr>
        <w:t>nie występują formy ochrony przyrody.</w:t>
      </w:r>
    </w:p>
    <w:p w:rsidR="0089099E" w:rsidRDefault="00894F01" w:rsidP="00950C95">
      <w:pPr>
        <w:pStyle w:val="Tekstpodstawowywcity2"/>
        <w:spacing w:after="0" w:line="360" w:lineRule="auto"/>
        <w:ind w:left="0" w:firstLine="709"/>
        <w:jc w:val="both"/>
        <w:rPr>
          <w:rFonts w:ascii="Times New Roman" w:eastAsiaTheme="minorEastAsia" w:hAnsi="Times New Roman" w:cs="Times New Roman"/>
          <w:sz w:val="24"/>
          <w:szCs w:val="24"/>
        </w:rPr>
      </w:pPr>
      <w:r>
        <w:rPr>
          <w:rFonts w:ascii="Times New Roman" w:hAnsi="Times New Roman" w:cs="Times New Roman"/>
          <w:sz w:val="24"/>
          <w:szCs w:val="24"/>
        </w:rPr>
        <w:t xml:space="preserve">W odległości ok. 23,0 m od miejsca planowanego przejścia siecią wodociągową pod dnem potoku Ferdel przebiega granica </w:t>
      </w:r>
      <w:r w:rsidR="00E0369E">
        <w:rPr>
          <w:rFonts w:ascii="Times New Roman" w:hAnsi="Times New Roman" w:cs="Times New Roman"/>
          <w:sz w:val="24"/>
          <w:szCs w:val="24"/>
        </w:rPr>
        <w:t>Obszar</w:t>
      </w:r>
      <w:r>
        <w:rPr>
          <w:rFonts w:ascii="Times New Roman" w:hAnsi="Times New Roman" w:cs="Times New Roman"/>
          <w:sz w:val="24"/>
          <w:szCs w:val="24"/>
        </w:rPr>
        <w:t>u</w:t>
      </w:r>
      <w:r w:rsidR="00E0369E">
        <w:rPr>
          <w:rFonts w:ascii="Times New Roman" w:hAnsi="Times New Roman" w:cs="Times New Roman"/>
          <w:sz w:val="24"/>
          <w:szCs w:val="24"/>
        </w:rPr>
        <w:t xml:space="preserve"> Natura 2000 Wisłoka z dopływami</w:t>
      </w:r>
      <w:r w:rsidR="00950C95">
        <w:rPr>
          <w:rFonts w:ascii="Times New Roman" w:hAnsi="Times New Roman" w:cs="Times New Roman"/>
          <w:sz w:val="24"/>
          <w:szCs w:val="24"/>
        </w:rPr>
        <w:t>.</w:t>
      </w:r>
      <w:r w:rsidR="00E0369E">
        <w:rPr>
          <w:rFonts w:ascii="Times New Roman" w:hAnsi="Times New Roman" w:cs="Times New Roman"/>
          <w:sz w:val="24"/>
          <w:szCs w:val="24"/>
        </w:rPr>
        <w:t xml:space="preserve"> Realizacja sieci wodociągowej metodą przewiertu sterowanego z uwagi na małą inwazyjność robót nie będzie miała negatywnego wpływu na Obszar Natura 2000.</w:t>
      </w:r>
    </w:p>
    <w:p w:rsidR="007F6A4F" w:rsidRPr="0089099E" w:rsidRDefault="007F6A4F" w:rsidP="0089099E">
      <w:pPr>
        <w:spacing w:after="0" w:line="360" w:lineRule="auto"/>
        <w:jc w:val="both"/>
        <w:rPr>
          <w:rFonts w:ascii="Times New Roman" w:eastAsiaTheme="minorEastAsia" w:hAnsi="Times New Roman" w:cs="Times New Roman"/>
          <w:sz w:val="24"/>
          <w:szCs w:val="24"/>
        </w:rPr>
      </w:pPr>
    </w:p>
    <w:p w:rsidR="003A14D0" w:rsidRDefault="00283820" w:rsidP="00D67654">
      <w:pPr>
        <w:pStyle w:val="Tekstpodstawowywcity2"/>
        <w:numPr>
          <w:ilvl w:val="0"/>
          <w:numId w:val="1"/>
        </w:numPr>
        <w:spacing w:after="0"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3A14D0" w:rsidRPr="003A14D0">
        <w:rPr>
          <w:rFonts w:ascii="Times New Roman" w:hAnsi="Times New Roman" w:cs="Times New Roman"/>
          <w:b/>
          <w:sz w:val="28"/>
          <w:szCs w:val="28"/>
        </w:rPr>
        <w:t>Wnioski końcowe</w:t>
      </w:r>
    </w:p>
    <w:p w:rsidR="005661B7" w:rsidRPr="005661B7" w:rsidRDefault="005661B7" w:rsidP="005661B7">
      <w:pPr>
        <w:pStyle w:val="Tekstpodstawowywcity2"/>
        <w:tabs>
          <w:tab w:val="left" w:pos="851"/>
        </w:tabs>
        <w:spacing w:after="0" w:line="360" w:lineRule="auto"/>
        <w:ind w:left="0"/>
        <w:rPr>
          <w:rFonts w:ascii="Times New Roman" w:hAnsi="Times New Roman" w:cs="Times New Roman"/>
          <w:sz w:val="24"/>
          <w:szCs w:val="24"/>
        </w:rPr>
      </w:pPr>
    </w:p>
    <w:p w:rsidR="00B2486A" w:rsidRDefault="00B2486A" w:rsidP="00D4697E">
      <w:pPr>
        <w:pStyle w:val="Tekstpodstawowy2"/>
        <w:numPr>
          <w:ilvl w:val="0"/>
          <w:numId w:val="7"/>
        </w:numPr>
        <w:tabs>
          <w:tab w:val="left" w:pos="851"/>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wnioskuje się o udzielnie pozwolenia wodnoprawnego na </w:t>
      </w:r>
      <w:r w:rsidR="00D67654">
        <w:rPr>
          <w:rFonts w:ascii="Times New Roman" w:hAnsi="Times New Roman" w:cs="Times New Roman"/>
          <w:sz w:val="24"/>
          <w:szCs w:val="24"/>
        </w:rPr>
        <w:t>przejście ruroci</w:t>
      </w:r>
      <w:r w:rsidR="00950C95">
        <w:rPr>
          <w:rFonts w:ascii="Times New Roman" w:hAnsi="Times New Roman" w:cs="Times New Roman"/>
          <w:sz w:val="24"/>
          <w:szCs w:val="24"/>
        </w:rPr>
        <w:t>ągiem</w:t>
      </w:r>
      <w:r w:rsidR="00CC53B4">
        <w:rPr>
          <w:rFonts w:ascii="Times New Roman" w:hAnsi="Times New Roman" w:cs="Times New Roman"/>
          <w:sz w:val="24"/>
          <w:szCs w:val="24"/>
        </w:rPr>
        <w:t xml:space="preserve"> sieci wodociągowej</w:t>
      </w:r>
      <w:r w:rsidR="00D67654">
        <w:rPr>
          <w:rFonts w:ascii="Times New Roman" w:hAnsi="Times New Roman" w:cs="Times New Roman"/>
          <w:sz w:val="24"/>
          <w:szCs w:val="24"/>
        </w:rPr>
        <w:t xml:space="preserve"> pod dnem potoku </w:t>
      </w:r>
      <w:r w:rsidR="00894F01">
        <w:rPr>
          <w:rFonts w:ascii="Times New Roman" w:hAnsi="Times New Roman" w:cs="Times New Roman"/>
          <w:sz w:val="24"/>
          <w:szCs w:val="24"/>
        </w:rPr>
        <w:t>Ferdel</w:t>
      </w:r>
      <w:r w:rsidR="00F82CAD">
        <w:rPr>
          <w:rFonts w:ascii="Times New Roman" w:hAnsi="Times New Roman" w:cs="Times New Roman"/>
          <w:sz w:val="24"/>
          <w:szCs w:val="24"/>
        </w:rPr>
        <w:t>,</w:t>
      </w:r>
    </w:p>
    <w:p w:rsidR="00C3067C" w:rsidRPr="003148F8" w:rsidRDefault="003A14D0" w:rsidP="00C3067C">
      <w:pPr>
        <w:pStyle w:val="Tekstpodstawowywcity2"/>
        <w:numPr>
          <w:ilvl w:val="0"/>
          <w:numId w:val="7"/>
        </w:numPr>
        <w:spacing w:after="0" w:line="360" w:lineRule="auto"/>
        <w:jc w:val="both"/>
        <w:rPr>
          <w:rFonts w:ascii="Times New Roman" w:hAnsi="Times New Roman" w:cs="Times New Roman"/>
          <w:sz w:val="24"/>
          <w:szCs w:val="24"/>
        </w:rPr>
      </w:pPr>
      <w:r w:rsidRPr="003A14D0">
        <w:rPr>
          <w:rFonts w:ascii="Times New Roman" w:hAnsi="Times New Roman" w:cs="Times New Roman"/>
          <w:sz w:val="24"/>
          <w:szCs w:val="24"/>
        </w:rPr>
        <w:t xml:space="preserve">operat wodnoprawny wraz z wnioskiem o wydanie pozwolenia wodnoprawnego należy złożyć w </w:t>
      </w:r>
      <w:r w:rsidR="00A50941">
        <w:rPr>
          <w:rFonts w:ascii="Times New Roman" w:hAnsi="Times New Roman" w:cs="Times New Roman"/>
          <w:sz w:val="24"/>
          <w:szCs w:val="24"/>
        </w:rPr>
        <w:t xml:space="preserve">Państwowym Gospodarstwie Wodnym Wody Polskie </w:t>
      </w:r>
      <w:r w:rsidR="00065E90">
        <w:rPr>
          <w:rFonts w:ascii="Times New Roman" w:hAnsi="Times New Roman" w:cs="Times New Roman"/>
          <w:sz w:val="24"/>
          <w:szCs w:val="24"/>
        </w:rPr>
        <w:t>Nadzór Wodny</w:t>
      </w:r>
      <w:r w:rsidR="000450BC">
        <w:rPr>
          <w:rFonts w:ascii="Times New Roman" w:hAnsi="Times New Roman" w:cs="Times New Roman"/>
          <w:sz w:val="24"/>
          <w:szCs w:val="24"/>
        </w:rPr>
        <w:t xml:space="preserve"> w </w:t>
      </w:r>
      <w:r w:rsidR="00BF10C0">
        <w:rPr>
          <w:rFonts w:ascii="Times New Roman" w:hAnsi="Times New Roman" w:cs="Times New Roman"/>
          <w:sz w:val="24"/>
          <w:szCs w:val="24"/>
        </w:rPr>
        <w:t>Gorlicach</w:t>
      </w:r>
      <w:r w:rsidR="000450BC">
        <w:rPr>
          <w:rFonts w:ascii="Times New Roman" w:hAnsi="Times New Roman" w:cs="Times New Roman"/>
          <w:sz w:val="24"/>
          <w:szCs w:val="24"/>
        </w:rPr>
        <w:t>.</w:t>
      </w:r>
      <w:r w:rsidRPr="003A14D0">
        <w:rPr>
          <w:rFonts w:ascii="Times New Roman" w:hAnsi="Times New Roman" w:cs="Times New Roman"/>
          <w:sz w:val="24"/>
          <w:szCs w:val="24"/>
        </w:rPr>
        <w:t xml:space="preserve"> </w:t>
      </w:r>
    </w:p>
    <w:sectPr w:rsidR="00C3067C" w:rsidRPr="003148F8" w:rsidSect="00067F2B">
      <w:headerReference w:type="default" r:id="rId8"/>
      <w:pgSz w:w="11906" w:h="16838"/>
      <w:pgMar w:top="1135"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912" w:rsidRDefault="003D1912" w:rsidP="00835BFF">
      <w:pPr>
        <w:spacing w:after="0" w:line="240" w:lineRule="auto"/>
      </w:pPr>
      <w:r>
        <w:separator/>
      </w:r>
    </w:p>
  </w:endnote>
  <w:endnote w:type="continuationSeparator" w:id="1">
    <w:p w:rsidR="003D1912" w:rsidRDefault="003D1912" w:rsidP="00835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912" w:rsidRDefault="003D1912" w:rsidP="00835BFF">
      <w:pPr>
        <w:spacing w:after="0" w:line="240" w:lineRule="auto"/>
      </w:pPr>
      <w:r>
        <w:separator/>
      </w:r>
    </w:p>
  </w:footnote>
  <w:footnote w:type="continuationSeparator" w:id="1">
    <w:p w:rsidR="003D1912" w:rsidRDefault="003D1912" w:rsidP="00835B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9985"/>
      <w:docPartObj>
        <w:docPartGallery w:val="Page Numbers (Top of Page)"/>
        <w:docPartUnique/>
      </w:docPartObj>
    </w:sdtPr>
    <w:sdtContent>
      <w:p w:rsidR="005276FB" w:rsidRDefault="00F411D0">
        <w:pPr>
          <w:pStyle w:val="Nagwek"/>
          <w:jc w:val="center"/>
        </w:pPr>
        <w:fldSimple w:instr=" PAGE   \* MERGEFORMAT ">
          <w:r w:rsidR="00E218C7">
            <w:rPr>
              <w:noProof/>
            </w:rPr>
            <w:t>6</w:t>
          </w:r>
        </w:fldSimple>
      </w:p>
    </w:sdtContent>
  </w:sdt>
  <w:p w:rsidR="005276FB" w:rsidRDefault="005276F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4BC0"/>
    <w:multiLevelType w:val="hybridMultilevel"/>
    <w:tmpl w:val="E1C01B32"/>
    <w:lvl w:ilvl="0" w:tplc="A7F4E02A">
      <w:start w:val="1"/>
      <w:numFmt w:val="bullet"/>
      <w:lvlText w:val=""/>
      <w:lvlJc w:val="left"/>
      <w:pPr>
        <w:ind w:left="1772" w:hanging="360"/>
      </w:pPr>
      <w:rPr>
        <w:rFonts w:ascii="Symbol" w:hAnsi="Symbol" w:hint="default"/>
      </w:rPr>
    </w:lvl>
    <w:lvl w:ilvl="1" w:tplc="04150003" w:tentative="1">
      <w:start w:val="1"/>
      <w:numFmt w:val="bullet"/>
      <w:lvlText w:val="o"/>
      <w:lvlJc w:val="left"/>
      <w:pPr>
        <w:ind w:left="2492" w:hanging="360"/>
      </w:pPr>
      <w:rPr>
        <w:rFonts w:ascii="Courier New" w:hAnsi="Courier New" w:cs="Courier New" w:hint="default"/>
      </w:rPr>
    </w:lvl>
    <w:lvl w:ilvl="2" w:tplc="04150005" w:tentative="1">
      <w:start w:val="1"/>
      <w:numFmt w:val="bullet"/>
      <w:lvlText w:val=""/>
      <w:lvlJc w:val="left"/>
      <w:pPr>
        <w:ind w:left="3212" w:hanging="360"/>
      </w:pPr>
      <w:rPr>
        <w:rFonts w:ascii="Wingdings" w:hAnsi="Wingdings" w:hint="default"/>
      </w:rPr>
    </w:lvl>
    <w:lvl w:ilvl="3" w:tplc="04150001" w:tentative="1">
      <w:start w:val="1"/>
      <w:numFmt w:val="bullet"/>
      <w:lvlText w:val=""/>
      <w:lvlJc w:val="left"/>
      <w:pPr>
        <w:ind w:left="3932" w:hanging="360"/>
      </w:pPr>
      <w:rPr>
        <w:rFonts w:ascii="Symbol" w:hAnsi="Symbol" w:hint="default"/>
      </w:rPr>
    </w:lvl>
    <w:lvl w:ilvl="4" w:tplc="04150003" w:tentative="1">
      <w:start w:val="1"/>
      <w:numFmt w:val="bullet"/>
      <w:lvlText w:val="o"/>
      <w:lvlJc w:val="left"/>
      <w:pPr>
        <w:ind w:left="4652" w:hanging="360"/>
      </w:pPr>
      <w:rPr>
        <w:rFonts w:ascii="Courier New" w:hAnsi="Courier New" w:cs="Courier New" w:hint="default"/>
      </w:rPr>
    </w:lvl>
    <w:lvl w:ilvl="5" w:tplc="04150005" w:tentative="1">
      <w:start w:val="1"/>
      <w:numFmt w:val="bullet"/>
      <w:lvlText w:val=""/>
      <w:lvlJc w:val="left"/>
      <w:pPr>
        <w:ind w:left="5372" w:hanging="360"/>
      </w:pPr>
      <w:rPr>
        <w:rFonts w:ascii="Wingdings" w:hAnsi="Wingdings" w:hint="default"/>
      </w:rPr>
    </w:lvl>
    <w:lvl w:ilvl="6" w:tplc="04150001" w:tentative="1">
      <w:start w:val="1"/>
      <w:numFmt w:val="bullet"/>
      <w:lvlText w:val=""/>
      <w:lvlJc w:val="left"/>
      <w:pPr>
        <w:ind w:left="6092" w:hanging="360"/>
      </w:pPr>
      <w:rPr>
        <w:rFonts w:ascii="Symbol" w:hAnsi="Symbol" w:hint="default"/>
      </w:rPr>
    </w:lvl>
    <w:lvl w:ilvl="7" w:tplc="04150003" w:tentative="1">
      <w:start w:val="1"/>
      <w:numFmt w:val="bullet"/>
      <w:lvlText w:val="o"/>
      <w:lvlJc w:val="left"/>
      <w:pPr>
        <w:ind w:left="6812" w:hanging="360"/>
      </w:pPr>
      <w:rPr>
        <w:rFonts w:ascii="Courier New" w:hAnsi="Courier New" w:cs="Courier New" w:hint="default"/>
      </w:rPr>
    </w:lvl>
    <w:lvl w:ilvl="8" w:tplc="04150005" w:tentative="1">
      <w:start w:val="1"/>
      <w:numFmt w:val="bullet"/>
      <w:lvlText w:val=""/>
      <w:lvlJc w:val="left"/>
      <w:pPr>
        <w:ind w:left="7532" w:hanging="360"/>
      </w:pPr>
      <w:rPr>
        <w:rFonts w:ascii="Wingdings" w:hAnsi="Wingdings" w:hint="default"/>
      </w:rPr>
    </w:lvl>
  </w:abstractNum>
  <w:abstractNum w:abstractNumId="1">
    <w:nsid w:val="0A6F7375"/>
    <w:multiLevelType w:val="hybridMultilevel"/>
    <w:tmpl w:val="54D85D6A"/>
    <w:lvl w:ilvl="0" w:tplc="78E67E1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
    <w:nsid w:val="0B613D4C"/>
    <w:multiLevelType w:val="hybridMultilevel"/>
    <w:tmpl w:val="91249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0E1571"/>
    <w:multiLevelType w:val="hybridMultilevel"/>
    <w:tmpl w:val="834C6C74"/>
    <w:lvl w:ilvl="0" w:tplc="10DAE7F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
    <w:nsid w:val="16ED3E10"/>
    <w:multiLevelType w:val="hybridMultilevel"/>
    <w:tmpl w:val="C3369938"/>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nsid w:val="1A931E7D"/>
    <w:multiLevelType w:val="hybridMultilevel"/>
    <w:tmpl w:val="B05E9520"/>
    <w:lvl w:ilvl="0" w:tplc="962EEDD8">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6">
    <w:nsid w:val="1CB21A9F"/>
    <w:multiLevelType w:val="hybridMultilevel"/>
    <w:tmpl w:val="E02448E4"/>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nsid w:val="1F2D451E"/>
    <w:multiLevelType w:val="hybridMultilevel"/>
    <w:tmpl w:val="96BC53C8"/>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nsid w:val="24C25F18"/>
    <w:multiLevelType w:val="hybridMultilevel"/>
    <w:tmpl w:val="3E4C566A"/>
    <w:lvl w:ilvl="0" w:tplc="962EED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nsid w:val="28C253DC"/>
    <w:multiLevelType w:val="hybridMultilevel"/>
    <w:tmpl w:val="AC2A7998"/>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nsid w:val="2D3D480F"/>
    <w:multiLevelType w:val="hybridMultilevel"/>
    <w:tmpl w:val="4772487E"/>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2EFD5480"/>
    <w:multiLevelType w:val="hybridMultilevel"/>
    <w:tmpl w:val="DD5E11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3E51C10"/>
    <w:multiLevelType w:val="hybridMultilevel"/>
    <w:tmpl w:val="78AA9F60"/>
    <w:lvl w:ilvl="0" w:tplc="962EED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7046575"/>
    <w:multiLevelType w:val="hybridMultilevel"/>
    <w:tmpl w:val="13F881A0"/>
    <w:lvl w:ilvl="0" w:tplc="962EED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nsid w:val="3A4A6800"/>
    <w:multiLevelType w:val="hybridMultilevel"/>
    <w:tmpl w:val="3C643EA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3FCA580B"/>
    <w:multiLevelType w:val="hybridMultilevel"/>
    <w:tmpl w:val="46F8EB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2493469"/>
    <w:multiLevelType w:val="hybridMultilevel"/>
    <w:tmpl w:val="D4E0447E"/>
    <w:lvl w:ilvl="0" w:tplc="962EEDD8">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7">
    <w:nsid w:val="42C30076"/>
    <w:multiLevelType w:val="hybridMultilevel"/>
    <w:tmpl w:val="A01A937C"/>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nsid w:val="4350050B"/>
    <w:multiLevelType w:val="hybridMultilevel"/>
    <w:tmpl w:val="6310DC72"/>
    <w:lvl w:ilvl="0" w:tplc="5FBABB0E">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9">
    <w:nsid w:val="4766539B"/>
    <w:multiLevelType w:val="hybridMultilevel"/>
    <w:tmpl w:val="3CDAC0DA"/>
    <w:lvl w:ilvl="0" w:tplc="04150017">
      <w:start w:val="1"/>
      <w:numFmt w:val="lowerLetter"/>
      <w:lvlText w:val="%1)"/>
      <w:lvlJc w:val="left"/>
      <w:pPr>
        <w:ind w:left="1986" w:hanging="360"/>
      </w:pPr>
    </w:lvl>
    <w:lvl w:ilvl="1" w:tplc="04150019" w:tentative="1">
      <w:start w:val="1"/>
      <w:numFmt w:val="lowerLetter"/>
      <w:lvlText w:val="%2."/>
      <w:lvlJc w:val="left"/>
      <w:pPr>
        <w:ind w:left="2706" w:hanging="360"/>
      </w:pPr>
    </w:lvl>
    <w:lvl w:ilvl="2" w:tplc="0415001B" w:tentative="1">
      <w:start w:val="1"/>
      <w:numFmt w:val="lowerRoman"/>
      <w:lvlText w:val="%3."/>
      <w:lvlJc w:val="right"/>
      <w:pPr>
        <w:ind w:left="3426" w:hanging="180"/>
      </w:pPr>
    </w:lvl>
    <w:lvl w:ilvl="3" w:tplc="0415000F" w:tentative="1">
      <w:start w:val="1"/>
      <w:numFmt w:val="decimal"/>
      <w:lvlText w:val="%4."/>
      <w:lvlJc w:val="left"/>
      <w:pPr>
        <w:ind w:left="4146" w:hanging="360"/>
      </w:pPr>
    </w:lvl>
    <w:lvl w:ilvl="4" w:tplc="04150019" w:tentative="1">
      <w:start w:val="1"/>
      <w:numFmt w:val="lowerLetter"/>
      <w:lvlText w:val="%5."/>
      <w:lvlJc w:val="left"/>
      <w:pPr>
        <w:ind w:left="4866" w:hanging="360"/>
      </w:pPr>
    </w:lvl>
    <w:lvl w:ilvl="5" w:tplc="0415001B" w:tentative="1">
      <w:start w:val="1"/>
      <w:numFmt w:val="lowerRoman"/>
      <w:lvlText w:val="%6."/>
      <w:lvlJc w:val="right"/>
      <w:pPr>
        <w:ind w:left="5586" w:hanging="180"/>
      </w:pPr>
    </w:lvl>
    <w:lvl w:ilvl="6" w:tplc="0415000F" w:tentative="1">
      <w:start w:val="1"/>
      <w:numFmt w:val="decimal"/>
      <w:lvlText w:val="%7."/>
      <w:lvlJc w:val="left"/>
      <w:pPr>
        <w:ind w:left="6306" w:hanging="360"/>
      </w:pPr>
    </w:lvl>
    <w:lvl w:ilvl="7" w:tplc="04150019" w:tentative="1">
      <w:start w:val="1"/>
      <w:numFmt w:val="lowerLetter"/>
      <w:lvlText w:val="%8."/>
      <w:lvlJc w:val="left"/>
      <w:pPr>
        <w:ind w:left="7026" w:hanging="360"/>
      </w:pPr>
    </w:lvl>
    <w:lvl w:ilvl="8" w:tplc="0415001B" w:tentative="1">
      <w:start w:val="1"/>
      <w:numFmt w:val="lowerRoman"/>
      <w:lvlText w:val="%9."/>
      <w:lvlJc w:val="right"/>
      <w:pPr>
        <w:ind w:left="7746" w:hanging="180"/>
      </w:pPr>
    </w:lvl>
  </w:abstractNum>
  <w:abstractNum w:abstractNumId="20">
    <w:nsid w:val="4C761239"/>
    <w:multiLevelType w:val="hybridMultilevel"/>
    <w:tmpl w:val="750E2798"/>
    <w:lvl w:ilvl="0" w:tplc="962EED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nsid w:val="52FB233A"/>
    <w:multiLevelType w:val="hybridMultilevel"/>
    <w:tmpl w:val="A20C2D92"/>
    <w:lvl w:ilvl="0" w:tplc="19AC588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nsid w:val="53FA7706"/>
    <w:multiLevelType w:val="hybridMultilevel"/>
    <w:tmpl w:val="D542C504"/>
    <w:lvl w:ilvl="0" w:tplc="962EED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nsid w:val="5527068C"/>
    <w:multiLevelType w:val="hybridMultilevel"/>
    <w:tmpl w:val="75049D56"/>
    <w:lvl w:ilvl="0" w:tplc="54EAF1D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nsid w:val="567C262B"/>
    <w:multiLevelType w:val="singleLevel"/>
    <w:tmpl w:val="962EEDD8"/>
    <w:lvl w:ilvl="0">
      <w:start w:val="1"/>
      <w:numFmt w:val="bullet"/>
      <w:lvlText w:val=""/>
      <w:lvlJc w:val="left"/>
      <w:pPr>
        <w:ind w:left="360" w:hanging="360"/>
      </w:pPr>
      <w:rPr>
        <w:rFonts w:ascii="Symbol" w:hAnsi="Symbol" w:hint="default"/>
      </w:rPr>
    </w:lvl>
  </w:abstractNum>
  <w:abstractNum w:abstractNumId="25">
    <w:nsid w:val="592075CD"/>
    <w:multiLevelType w:val="hybridMultilevel"/>
    <w:tmpl w:val="2FA4F1C0"/>
    <w:lvl w:ilvl="0" w:tplc="5FBABB0E">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6">
    <w:nsid w:val="5E71679A"/>
    <w:multiLevelType w:val="hybridMultilevel"/>
    <w:tmpl w:val="9D0AF326"/>
    <w:lvl w:ilvl="0" w:tplc="5FBABB0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7">
    <w:nsid w:val="687E792A"/>
    <w:multiLevelType w:val="hybridMultilevel"/>
    <w:tmpl w:val="04E4F0FC"/>
    <w:lvl w:ilvl="0" w:tplc="78E67E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C443500"/>
    <w:multiLevelType w:val="hybridMultilevel"/>
    <w:tmpl w:val="F8FC9D9C"/>
    <w:lvl w:ilvl="0" w:tplc="962EED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nsid w:val="6E85439F"/>
    <w:multiLevelType w:val="hybridMultilevel"/>
    <w:tmpl w:val="D0387774"/>
    <w:lvl w:ilvl="0" w:tplc="78E67E16">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30">
    <w:nsid w:val="71F805A0"/>
    <w:multiLevelType w:val="hybridMultilevel"/>
    <w:tmpl w:val="9C9817DE"/>
    <w:lvl w:ilvl="0" w:tplc="0050351A">
      <w:start w:val="1"/>
      <w:numFmt w:val="decimal"/>
      <w:lvlText w:val="%1."/>
      <w:lvlJc w:val="left"/>
      <w:pPr>
        <w:tabs>
          <w:tab w:val="num" w:pos="1440"/>
        </w:tabs>
        <w:ind w:left="1440" w:hanging="360"/>
      </w:pPr>
      <w:rPr>
        <w:rFonts w:hint="default"/>
      </w:rPr>
    </w:lvl>
    <w:lvl w:ilvl="1" w:tplc="DD861870">
      <w:start w:val="1"/>
      <w:numFmt w:val="lowerLetter"/>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1">
    <w:nsid w:val="739D221E"/>
    <w:multiLevelType w:val="hybridMultilevel"/>
    <w:tmpl w:val="3BBC2D1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nsid w:val="74AC42B4"/>
    <w:multiLevelType w:val="hybridMultilevel"/>
    <w:tmpl w:val="57F0E8D0"/>
    <w:lvl w:ilvl="0" w:tplc="962EED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nsid w:val="74B77499"/>
    <w:multiLevelType w:val="hybridMultilevel"/>
    <w:tmpl w:val="E1FADB2A"/>
    <w:lvl w:ilvl="0" w:tplc="10DAE7F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4">
    <w:nsid w:val="76322B02"/>
    <w:multiLevelType w:val="hybridMultilevel"/>
    <w:tmpl w:val="2BC0AB1C"/>
    <w:lvl w:ilvl="0" w:tplc="5FBABB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nsid w:val="7D7A77E6"/>
    <w:multiLevelType w:val="hybridMultilevel"/>
    <w:tmpl w:val="0F50AE9E"/>
    <w:lvl w:ilvl="0" w:tplc="5FBABB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7E3638EE"/>
    <w:multiLevelType w:val="hybridMultilevel"/>
    <w:tmpl w:val="970882E4"/>
    <w:lvl w:ilvl="0" w:tplc="5FBABB0E">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abstractNumId w:val="2"/>
  </w:num>
  <w:num w:numId="2">
    <w:abstractNumId w:val="4"/>
  </w:num>
  <w:num w:numId="3">
    <w:abstractNumId w:val="36"/>
  </w:num>
  <w:num w:numId="4">
    <w:abstractNumId w:val="34"/>
  </w:num>
  <w:num w:numId="5">
    <w:abstractNumId w:val="19"/>
  </w:num>
  <w:num w:numId="6">
    <w:abstractNumId w:val="30"/>
  </w:num>
  <w:num w:numId="7">
    <w:abstractNumId w:val="15"/>
  </w:num>
  <w:num w:numId="8">
    <w:abstractNumId w:val="14"/>
  </w:num>
  <w:num w:numId="9">
    <w:abstractNumId w:val="3"/>
  </w:num>
  <w:num w:numId="10">
    <w:abstractNumId w:val="33"/>
  </w:num>
  <w:num w:numId="11">
    <w:abstractNumId w:val="10"/>
  </w:num>
  <w:num w:numId="12">
    <w:abstractNumId w:val="1"/>
  </w:num>
  <w:num w:numId="13">
    <w:abstractNumId w:val="31"/>
  </w:num>
  <w:num w:numId="14">
    <w:abstractNumId w:val="32"/>
  </w:num>
  <w:num w:numId="15">
    <w:abstractNumId w:val="0"/>
  </w:num>
  <w:num w:numId="16">
    <w:abstractNumId w:val="35"/>
  </w:num>
  <w:num w:numId="17">
    <w:abstractNumId w:val="17"/>
  </w:num>
  <w:num w:numId="18">
    <w:abstractNumId w:val="26"/>
  </w:num>
  <w:num w:numId="19">
    <w:abstractNumId w:val="20"/>
  </w:num>
  <w:num w:numId="20">
    <w:abstractNumId w:val="27"/>
  </w:num>
  <w:num w:numId="21">
    <w:abstractNumId w:val="29"/>
  </w:num>
  <w:num w:numId="22">
    <w:abstractNumId w:val="21"/>
  </w:num>
  <w:num w:numId="23">
    <w:abstractNumId w:val="23"/>
  </w:num>
  <w:num w:numId="24">
    <w:abstractNumId w:val="28"/>
  </w:num>
  <w:num w:numId="25">
    <w:abstractNumId w:val="24"/>
  </w:num>
  <w:num w:numId="26">
    <w:abstractNumId w:val="11"/>
  </w:num>
  <w:num w:numId="27">
    <w:abstractNumId w:val="8"/>
  </w:num>
  <w:num w:numId="28">
    <w:abstractNumId w:val="13"/>
  </w:num>
  <w:num w:numId="29">
    <w:abstractNumId w:val="12"/>
  </w:num>
  <w:num w:numId="30">
    <w:abstractNumId w:val="22"/>
  </w:num>
  <w:num w:numId="31">
    <w:abstractNumId w:val="16"/>
  </w:num>
  <w:num w:numId="32">
    <w:abstractNumId w:val="5"/>
  </w:num>
  <w:num w:numId="33">
    <w:abstractNumId w:val="9"/>
  </w:num>
  <w:num w:numId="34">
    <w:abstractNumId w:val="6"/>
  </w:num>
  <w:num w:numId="35">
    <w:abstractNumId w:val="7"/>
  </w:num>
  <w:num w:numId="36">
    <w:abstractNumId w:val="18"/>
  </w:num>
  <w:num w:numId="37">
    <w:abstractNumId w:val="2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0"/>
    <w:footnote w:id="1"/>
  </w:footnotePr>
  <w:endnotePr>
    <w:endnote w:id="0"/>
    <w:endnote w:id="1"/>
  </w:endnotePr>
  <w:compat/>
  <w:rsids>
    <w:rsidRoot w:val="0023608B"/>
    <w:rsid w:val="00000F06"/>
    <w:rsid w:val="00001C0B"/>
    <w:rsid w:val="00002232"/>
    <w:rsid w:val="00002291"/>
    <w:rsid w:val="0000293B"/>
    <w:rsid w:val="00003460"/>
    <w:rsid w:val="00003A1F"/>
    <w:rsid w:val="00003F20"/>
    <w:rsid w:val="00004A88"/>
    <w:rsid w:val="00006D05"/>
    <w:rsid w:val="000079E9"/>
    <w:rsid w:val="00007A0F"/>
    <w:rsid w:val="00007B91"/>
    <w:rsid w:val="00007F63"/>
    <w:rsid w:val="000102B0"/>
    <w:rsid w:val="000106C4"/>
    <w:rsid w:val="00011216"/>
    <w:rsid w:val="00012615"/>
    <w:rsid w:val="00013201"/>
    <w:rsid w:val="00013DB9"/>
    <w:rsid w:val="00014861"/>
    <w:rsid w:val="00015179"/>
    <w:rsid w:val="00015CE5"/>
    <w:rsid w:val="00015D73"/>
    <w:rsid w:val="000160B6"/>
    <w:rsid w:val="0001706E"/>
    <w:rsid w:val="000170F8"/>
    <w:rsid w:val="00017B40"/>
    <w:rsid w:val="00020432"/>
    <w:rsid w:val="0002147F"/>
    <w:rsid w:val="000219B4"/>
    <w:rsid w:val="00021C82"/>
    <w:rsid w:val="00022113"/>
    <w:rsid w:val="000228AB"/>
    <w:rsid w:val="00022AC3"/>
    <w:rsid w:val="0002385D"/>
    <w:rsid w:val="0002432D"/>
    <w:rsid w:val="00024B29"/>
    <w:rsid w:val="00024D87"/>
    <w:rsid w:val="00025F61"/>
    <w:rsid w:val="000260BB"/>
    <w:rsid w:val="00027A09"/>
    <w:rsid w:val="00030930"/>
    <w:rsid w:val="00030B4C"/>
    <w:rsid w:val="00031657"/>
    <w:rsid w:val="0003209C"/>
    <w:rsid w:val="00032239"/>
    <w:rsid w:val="00032F1A"/>
    <w:rsid w:val="000338DF"/>
    <w:rsid w:val="000340CC"/>
    <w:rsid w:val="00034F4F"/>
    <w:rsid w:val="00035B67"/>
    <w:rsid w:val="0003648F"/>
    <w:rsid w:val="00036E92"/>
    <w:rsid w:val="0004031A"/>
    <w:rsid w:val="00041BB1"/>
    <w:rsid w:val="00042B5D"/>
    <w:rsid w:val="00043AFB"/>
    <w:rsid w:val="0004427D"/>
    <w:rsid w:val="000450BC"/>
    <w:rsid w:val="00045372"/>
    <w:rsid w:val="00046622"/>
    <w:rsid w:val="0004672E"/>
    <w:rsid w:val="00046D2B"/>
    <w:rsid w:val="000472F2"/>
    <w:rsid w:val="00047A09"/>
    <w:rsid w:val="000509A0"/>
    <w:rsid w:val="00051A85"/>
    <w:rsid w:val="00051D94"/>
    <w:rsid w:val="00052AB5"/>
    <w:rsid w:val="0005375E"/>
    <w:rsid w:val="000537B0"/>
    <w:rsid w:val="000540A2"/>
    <w:rsid w:val="00055605"/>
    <w:rsid w:val="0005728A"/>
    <w:rsid w:val="00057474"/>
    <w:rsid w:val="0006107E"/>
    <w:rsid w:val="00061DDB"/>
    <w:rsid w:val="00062025"/>
    <w:rsid w:val="0006360D"/>
    <w:rsid w:val="00064D39"/>
    <w:rsid w:val="00064DB0"/>
    <w:rsid w:val="00064F0D"/>
    <w:rsid w:val="00065E90"/>
    <w:rsid w:val="00066123"/>
    <w:rsid w:val="00067C4F"/>
    <w:rsid w:val="00067F2B"/>
    <w:rsid w:val="000705E8"/>
    <w:rsid w:val="00070734"/>
    <w:rsid w:val="00070895"/>
    <w:rsid w:val="00070F45"/>
    <w:rsid w:val="00071F29"/>
    <w:rsid w:val="00072446"/>
    <w:rsid w:val="00073012"/>
    <w:rsid w:val="0007348B"/>
    <w:rsid w:val="000737CB"/>
    <w:rsid w:val="00074144"/>
    <w:rsid w:val="00075899"/>
    <w:rsid w:val="00076258"/>
    <w:rsid w:val="00076447"/>
    <w:rsid w:val="00076A4F"/>
    <w:rsid w:val="000801C4"/>
    <w:rsid w:val="000804FC"/>
    <w:rsid w:val="000816A0"/>
    <w:rsid w:val="00083837"/>
    <w:rsid w:val="00083F2F"/>
    <w:rsid w:val="000843D1"/>
    <w:rsid w:val="00086877"/>
    <w:rsid w:val="0008756D"/>
    <w:rsid w:val="0009036E"/>
    <w:rsid w:val="000905FD"/>
    <w:rsid w:val="0009098E"/>
    <w:rsid w:val="00090AF8"/>
    <w:rsid w:val="00091C01"/>
    <w:rsid w:val="00091DCD"/>
    <w:rsid w:val="00091FBB"/>
    <w:rsid w:val="000921CD"/>
    <w:rsid w:val="000929AA"/>
    <w:rsid w:val="00092F7B"/>
    <w:rsid w:val="000936E8"/>
    <w:rsid w:val="000938C3"/>
    <w:rsid w:val="000959DB"/>
    <w:rsid w:val="000972FC"/>
    <w:rsid w:val="000A0727"/>
    <w:rsid w:val="000A1450"/>
    <w:rsid w:val="000A1C68"/>
    <w:rsid w:val="000A1DF3"/>
    <w:rsid w:val="000A3DF1"/>
    <w:rsid w:val="000A47C6"/>
    <w:rsid w:val="000A60E1"/>
    <w:rsid w:val="000A624C"/>
    <w:rsid w:val="000B08BE"/>
    <w:rsid w:val="000B22DC"/>
    <w:rsid w:val="000B3291"/>
    <w:rsid w:val="000B4148"/>
    <w:rsid w:val="000B5399"/>
    <w:rsid w:val="000B545F"/>
    <w:rsid w:val="000B56AA"/>
    <w:rsid w:val="000B5939"/>
    <w:rsid w:val="000B5E44"/>
    <w:rsid w:val="000B6416"/>
    <w:rsid w:val="000B6837"/>
    <w:rsid w:val="000B6CD6"/>
    <w:rsid w:val="000C08BA"/>
    <w:rsid w:val="000C133B"/>
    <w:rsid w:val="000C1467"/>
    <w:rsid w:val="000C23D4"/>
    <w:rsid w:val="000C2826"/>
    <w:rsid w:val="000C2E67"/>
    <w:rsid w:val="000C3034"/>
    <w:rsid w:val="000C3931"/>
    <w:rsid w:val="000C411F"/>
    <w:rsid w:val="000C49F2"/>
    <w:rsid w:val="000C4A88"/>
    <w:rsid w:val="000D06AD"/>
    <w:rsid w:val="000D1600"/>
    <w:rsid w:val="000D20C6"/>
    <w:rsid w:val="000D2FEC"/>
    <w:rsid w:val="000D31C1"/>
    <w:rsid w:val="000D3513"/>
    <w:rsid w:val="000D3BBE"/>
    <w:rsid w:val="000D3DB1"/>
    <w:rsid w:val="000D4450"/>
    <w:rsid w:val="000D4738"/>
    <w:rsid w:val="000D4C83"/>
    <w:rsid w:val="000D6C20"/>
    <w:rsid w:val="000E289C"/>
    <w:rsid w:val="000E2B52"/>
    <w:rsid w:val="000E2BD1"/>
    <w:rsid w:val="000E4BB1"/>
    <w:rsid w:val="000E4F8F"/>
    <w:rsid w:val="000E53A5"/>
    <w:rsid w:val="000E57F8"/>
    <w:rsid w:val="000E5E5E"/>
    <w:rsid w:val="000E6086"/>
    <w:rsid w:val="000E66D6"/>
    <w:rsid w:val="000E717F"/>
    <w:rsid w:val="000F1744"/>
    <w:rsid w:val="000F2955"/>
    <w:rsid w:val="000F2A4B"/>
    <w:rsid w:val="000F32FC"/>
    <w:rsid w:val="000F37E0"/>
    <w:rsid w:val="000F43B8"/>
    <w:rsid w:val="000F46B5"/>
    <w:rsid w:val="000F4ED3"/>
    <w:rsid w:val="000F68F5"/>
    <w:rsid w:val="000F78E0"/>
    <w:rsid w:val="000F7A51"/>
    <w:rsid w:val="000F7B97"/>
    <w:rsid w:val="00101601"/>
    <w:rsid w:val="00101674"/>
    <w:rsid w:val="00101E95"/>
    <w:rsid w:val="00102E17"/>
    <w:rsid w:val="00103CB7"/>
    <w:rsid w:val="00104E21"/>
    <w:rsid w:val="00105BE0"/>
    <w:rsid w:val="001061BB"/>
    <w:rsid w:val="001063EF"/>
    <w:rsid w:val="001064C6"/>
    <w:rsid w:val="00107863"/>
    <w:rsid w:val="00107986"/>
    <w:rsid w:val="0011001F"/>
    <w:rsid w:val="00110539"/>
    <w:rsid w:val="00110930"/>
    <w:rsid w:val="00110D65"/>
    <w:rsid w:val="00111A01"/>
    <w:rsid w:val="0011253E"/>
    <w:rsid w:val="0011263F"/>
    <w:rsid w:val="00112938"/>
    <w:rsid w:val="00112A5D"/>
    <w:rsid w:val="00112D2D"/>
    <w:rsid w:val="00112FB3"/>
    <w:rsid w:val="00114234"/>
    <w:rsid w:val="001154D0"/>
    <w:rsid w:val="001160F5"/>
    <w:rsid w:val="0011773A"/>
    <w:rsid w:val="001201E5"/>
    <w:rsid w:val="00120924"/>
    <w:rsid w:val="00120B9C"/>
    <w:rsid w:val="00122065"/>
    <w:rsid w:val="0012254E"/>
    <w:rsid w:val="00122722"/>
    <w:rsid w:val="00122EDF"/>
    <w:rsid w:val="00122F04"/>
    <w:rsid w:val="00122FF5"/>
    <w:rsid w:val="00123151"/>
    <w:rsid w:val="001251AF"/>
    <w:rsid w:val="00125329"/>
    <w:rsid w:val="001257EF"/>
    <w:rsid w:val="001259BD"/>
    <w:rsid w:val="00125ABF"/>
    <w:rsid w:val="00127082"/>
    <w:rsid w:val="001277E1"/>
    <w:rsid w:val="0013010F"/>
    <w:rsid w:val="001303AD"/>
    <w:rsid w:val="001309AF"/>
    <w:rsid w:val="0013173D"/>
    <w:rsid w:val="0013215E"/>
    <w:rsid w:val="0013221E"/>
    <w:rsid w:val="001359ED"/>
    <w:rsid w:val="00136161"/>
    <w:rsid w:val="00140077"/>
    <w:rsid w:val="00140156"/>
    <w:rsid w:val="00140771"/>
    <w:rsid w:val="001409A9"/>
    <w:rsid w:val="0014101B"/>
    <w:rsid w:val="0014146C"/>
    <w:rsid w:val="0014177C"/>
    <w:rsid w:val="00141850"/>
    <w:rsid w:val="00142312"/>
    <w:rsid w:val="00144027"/>
    <w:rsid w:val="0014482D"/>
    <w:rsid w:val="0014523C"/>
    <w:rsid w:val="00146617"/>
    <w:rsid w:val="00150D55"/>
    <w:rsid w:val="001527AB"/>
    <w:rsid w:val="00156042"/>
    <w:rsid w:val="00156980"/>
    <w:rsid w:val="00157880"/>
    <w:rsid w:val="00160ABF"/>
    <w:rsid w:val="00160C28"/>
    <w:rsid w:val="00160CFF"/>
    <w:rsid w:val="00161863"/>
    <w:rsid w:val="00164770"/>
    <w:rsid w:val="00165D55"/>
    <w:rsid w:val="0016619D"/>
    <w:rsid w:val="001702BD"/>
    <w:rsid w:val="001713DB"/>
    <w:rsid w:val="00171A21"/>
    <w:rsid w:val="00171AA5"/>
    <w:rsid w:val="00172B48"/>
    <w:rsid w:val="00172EC7"/>
    <w:rsid w:val="00173A57"/>
    <w:rsid w:val="001749D6"/>
    <w:rsid w:val="00174CD9"/>
    <w:rsid w:val="00174D60"/>
    <w:rsid w:val="00175578"/>
    <w:rsid w:val="00175623"/>
    <w:rsid w:val="00176821"/>
    <w:rsid w:val="0017689B"/>
    <w:rsid w:val="00176A25"/>
    <w:rsid w:val="00177809"/>
    <w:rsid w:val="00177C82"/>
    <w:rsid w:val="0018082F"/>
    <w:rsid w:val="00180D20"/>
    <w:rsid w:val="00180E91"/>
    <w:rsid w:val="00182844"/>
    <w:rsid w:val="00182FE1"/>
    <w:rsid w:val="001834E9"/>
    <w:rsid w:val="001841A9"/>
    <w:rsid w:val="001841E8"/>
    <w:rsid w:val="001855CD"/>
    <w:rsid w:val="00185E53"/>
    <w:rsid w:val="001874EF"/>
    <w:rsid w:val="00187DF4"/>
    <w:rsid w:val="0019093D"/>
    <w:rsid w:val="00191317"/>
    <w:rsid w:val="00193329"/>
    <w:rsid w:val="0019497D"/>
    <w:rsid w:val="0019534F"/>
    <w:rsid w:val="00196798"/>
    <w:rsid w:val="00196E91"/>
    <w:rsid w:val="001970E5"/>
    <w:rsid w:val="00197283"/>
    <w:rsid w:val="0019766C"/>
    <w:rsid w:val="00197CF2"/>
    <w:rsid w:val="00197D8B"/>
    <w:rsid w:val="001A20C8"/>
    <w:rsid w:val="001A2A6F"/>
    <w:rsid w:val="001A2E22"/>
    <w:rsid w:val="001A308B"/>
    <w:rsid w:val="001A39EB"/>
    <w:rsid w:val="001A3C85"/>
    <w:rsid w:val="001A3F01"/>
    <w:rsid w:val="001A5369"/>
    <w:rsid w:val="001A5A1E"/>
    <w:rsid w:val="001A635E"/>
    <w:rsid w:val="001A74B5"/>
    <w:rsid w:val="001A7F81"/>
    <w:rsid w:val="001A7FB8"/>
    <w:rsid w:val="001B0A60"/>
    <w:rsid w:val="001B0B94"/>
    <w:rsid w:val="001B1488"/>
    <w:rsid w:val="001B2BB0"/>
    <w:rsid w:val="001B34CE"/>
    <w:rsid w:val="001B43FE"/>
    <w:rsid w:val="001B466C"/>
    <w:rsid w:val="001B4DD1"/>
    <w:rsid w:val="001B5498"/>
    <w:rsid w:val="001B5A75"/>
    <w:rsid w:val="001B6EFE"/>
    <w:rsid w:val="001B7227"/>
    <w:rsid w:val="001B7CDC"/>
    <w:rsid w:val="001C015F"/>
    <w:rsid w:val="001C19E7"/>
    <w:rsid w:val="001C3523"/>
    <w:rsid w:val="001C462B"/>
    <w:rsid w:val="001C4937"/>
    <w:rsid w:val="001C5033"/>
    <w:rsid w:val="001C554F"/>
    <w:rsid w:val="001C5D4E"/>
    <w:rsid w:val="001C6EFF"/>
    <w:rsid w:val="001C70A1"/>
    <w:rsid w:val="001C70DE"/>
    <w:rsid w:val="001D0290"/>
    <w:rsid w:val="001D1782"/>
    <w:rsid w:val="001D2C4A"/>
    <w:rsid w:val="001D3313"/>
    <w:rsid w:val="001D454D"/>
    <w:rsid w:val="001D4D0F"/>
    <w:rsid w:val="001D52A4"/>
    <w:rsid w:val="001D5459"/>
    <w:rsid w:val="001D5A47"/>
    <w:rsid w:val="001D5B0F"/>
    <w:rsid w:val="001D5F99"/>
    <w:rsid w:val="001D63AE"/>
    <w:rsid w:val="001E1C18"/>
    <w:rsid w:val="001E3E8F"/>
    <w:rsid w:val="001E4B4C"/>
    <w:rsid w:val="001E4E48"/>
    <w:rsid w:val="001E57D6"/>
    <w:rsid w:val="001E7802"/>
    <w:rsid w:val="001E7FE1"/>
    <w:rsid w:val="001F07A4"/>
    <w:rsid w:val="001F07F1"/>
    <w:rsid w:val="001F0ABF"/>
    <w:rsid w:val="001F0D33"/>
    <w:rsid w:val="001F0DD7"/>
    <w:rsid w:val="001F1468"/>
    <w:rsid w:val="001F1497"/>
    <w:rsid w:val="001F1866"/>
    <w:rsid w:val="001F1DC4"/>
    <w:rsid w:val="001F219D"/>
    <w:rsid w:val="001F2F31"/>
    <w:rsid w:val="001F3CD3"/>
    <w:rsid w:val="001F4420"/>
    <w:rsid w:val="001F46FC"/>
    <w:rsid w:val="001F5075"/>
    <w:rsid w:val="001F5DC3"/>
    <w:rsid w:val="001F639C"/>
    <w:rsid w:val="001F63FD"/>
    <w:rsid w:val="00200656"/>
    <w:rsid w:val="00200B1D"/>
    <w:rsid w:val="00201511"/>
    <w:rsid w:val="00201624"/>
    <w:rsid w:val="00201C88"/>
    <w:rsid w:val="00202613"/>
    <w:rsid w:val="00202B45"/>
    <w:rsid w:val="002040E3"/>
    <w:rsid w:val="002070D4"/>
    <w:rsid w:val="00207ADA"/>
    <w:rsid w:val="00207D9A"/>
    <w:rsid w:val="00211256"/>
    <w:rsid w:val="002118B9"/>
    <w:rsid w:val="00211E2D"/>
    <w:rsid w:val="00211FE2"/>
    <w:rsid w:val="00212D1E"/>
    <w:rsid w:val="00212E5D"/>
    <w:rsid w:val="0021425D"/>
    <w:rsid w:val="002147CD"/>
    <w:rsid w:val="00215AB1"/>
    <w:rsid w:val="00215F01"/>
    <w:rsid w:val="002161DF"/>
    <w:rsid w:val="0021694D"/>
    <w:rsid w:val="0021729F"/>
    <w:rsid w:val="002174AD"/>
    <w:rsid w:val="002212AF"/>
    <w:rsid w:val="00222096"/>
    <w:rsid w:val="00222271"/>
    <w:rsid w:val="002228FA"/>
    <w:rsid w:val="0022489C"/>
    <w:rsid w:val="002254E9"/>
    <w:rsid w:val="002255E4"/>
    <w:rsid w:val="00225F28"/>
    <w:rsid w:val="00226662"/>
    <w:rsid w:val="0022722C"/>
    <w:rsid w:val="002276A3"/>
    <w:rsid w:val="00230286"/>
    <w:rsid w:val="00231AB2"/>
    <w:rsid w:val="0023224F"/>
    <w:rsid w:val="002351E0"/>
    <w:rsid w:val="0023608B"/>
    <w:rsid w:val="00236F63"/>
    <w:rsid w:val="00237A30"/>
    <w:rsid w:val="0024106D"/>
    <w:rsid w:val="00241642"/>
    <w:rsid w:val="00242627"/>
    <w:rsid w:val="002432AF"/>
    <w:rsid w:val="002438DC"/>
    <w:rsid w:val="00243CBF"/>
    <w:rsid w:val="0024452B"/>
    <w:rsid w:val="00244B6E"/>
    <w:rsid w:val="00244CF7"/>
    <w:rsid w:val="00244F2D"/>
    <w:rsid w:val="00245531"/>
    <w:rsid w:val="0024650E"/>
    <w:rsid w:val="002479FA"/>
    <w:rsid w:val="00250B0D"/>
    <w:rsid w:val="002511D7"/>
    <w:rsid w:val="0025148B"/>
    <w:rsid w:val="0025302F"/>
    <w:rsid w:val="00253A07"/>
    <w:rsid w:val="00253B00"/>
    <w:rsid w:val="0025426D"/>
    <w:rsid w:val="00254BF0"/>
    <w:rsid w:val="00254F66"/>
    <w:rsid w:val="00255A30"/>
    <w:rsid w:val="002563B2"/>
    <w:rsid w:val="00257F43"/>
    <w:rsid w:val="002602D0"/>
    <w:rsid w:val="00260F93"/>
    <w:rsid w:val="002617D0"/>
    <w:rsid w:val="00261A65"/>
    <w:rsid w:val="00261EB0"/>
    <w:rsid w:val="0026363E"/>
    <w:rsid w:val="0026441A"/>
    <w:rsid w:val="0026604D"/>
    <w:rsid w:val="00266085"/>
    <w:rsid w:val="002663CF"/>
    <w:rsid w:val="00266F1C"/>
    <w:rsid w:val="00267BE2"/>
    <w:rsid w:val="0027081B"/>
    <w:rsid w:val="00271C8C"/>
    <w:rsid w:val="0027492A"/>
    <w:rsid w:val="0027687A"/>
    <w:rsid w:val="00277A7C"/>
    <w:rsid w:val="00280D65"/>
    <w:rsid w:val="00281102"/>
    <w:rsid w:val="00281183"/>
    <w:rsid w:val="0028164C"/>
    <w:rsid w:val="002823D4"/>
    <w:rsid w:val="00282DFE"/>
    <w:rsid w:val="00283820"/>
    <w:rsid w:val="002839BC"/>
    <w:rsid w:val="00283AD7"/>
    <w:rsid w:val="00283B23"/>
    <w:rsid w:val="00283BBF"/>
    <w:rsid w:val="00284921"/>
    <w:rsid w:val="002852E6"/>
    <w:rsid w:val="002859D7"/>
    <w:rsid w:val="00286083"/>
    <w:rsid w:val="002864A6"/>
    <w:rsid w:val="00291C8D"/>
    <w:rsid w:val="00292DA9"/>
    <w:rsid w:val="00294154"/>
    <w:rsid w:val="0029426E"/>
    <w:rsid w:val="002959BD"/>
    <w:rsid w:val="00296421"/>
    <w:rsid w:val="00297485"/>
    <w:rsid w:val="00297626"/>
    <w:rsid w:val="002A0634"/>
    <w:rsid w:val="002A18F3"/>
    <w:rsid w:val="002A2692"/>
    <w:rsid w:val="002A3B9C"/>
    <w:rsid w:val="002A489F"/>
    <w:rsid w:val="002A4B48"/>
    <w:rsid w:val="002A568B"/>
    <w:rsid w:val="002A6A46"/>
    <w:rsid w:val="002A6B41"/>
    <w:rsid w:val="002A72ED"/>
    <w:rsid w:val="002A731A"/>
    <w:rsid w:val="002B09E0"/>
    <w:rsid w:val="002B1509"/>
    <w:rsid w:val="002B1619"/>
    <w:rsid w:val="002B174E"/>
    <w:rsid w:val="002B2555"/>
    <w:rsid w:val="002B2C2E"/>
    <w:rsid w:val="002B2F7A"/>
    <w:rsid w:val="002B4770"/>
    <w:rsid w:val="002B4A17"/>
    <w:rsid w:val="002B5C1A"/>
    <w:rsid w:val="002B62AE"/>
    <w:rsid w:val="002B718C"/>
    <w:rsid w:val="002C00ED"/>
    <w:rsid w:val="002C30EC"/>
    <w:rsid w:val="002C34C7"/>
    <w:rsid w:val="002C3A83"/>
    <w:rsid w:val="002C5AFF"/>
    <w:rsid w:val="002C7687"/>
    <w:rsid w:val="002D0042"/>
    <w:rsid w:val="002D0E67"/>
    <w:rsid w:val="002D0EE7"/>
    <w:rsid w:val="002D2372"/>
    <w:rsid w:val="002D3976"/>
    <w:rsid w:val="002D3A6E"/>
    <w:rsid w:val="002D4B46"/>
    <w:rsid w:val="002D5763"/>
    <w:rsid w:val="002D59C0"/>
    <w:rsid w:val="002D5B6C"/>
    <w:rsid w:val="002D713D"/>
    <w:rsid w:val="002E03B3"/>
    <w:rsid w:val="002E054F"/>
    <w:rsid w:val="002E0D8B"/>
    <w:rsid w:val="002E0E2B"/>
    <w:rsid w:val="002E2152"/>
    <w:rsid w:val="002E2A4F"/>
    <w:rsid w:val="002E3298"/>
    <w:rsid w:val="002E3570"/>
    <w:rsid w:val="002E4E0A"/>
    <w:rsid w:val="002E61AA"/>
    <w:rsid w:val="002E66B8"/>
    <w:rsid w:val="002E69A4"/>
    <w:rsid w:val="002E7241"/>
    <w:rsid w:val="002F0360"/>
    <w:rsid w:val="002F0366"/>
    <w:rsid w:val="002F10BE"/>
    <w:rsid w:val="002F122B"/>
    <w:rsid w:val="002F2146"/>
    <w:rsid w:val="002F3E4E"/>
    <w:rsid w:val="002F4348"/>
    <w:rsid w:val="002F5CF1"/>
    <w:rsid w:val="002F6926"/>
    <w:rsid w:val="002F6C36"/>
    <w:rsid w:val="002F71EE"/>
    <w:rsid w:val="002F7BB1"/>
    <w:rsid w:val="002F7D4C"/>
    <w:rsid w:val="0030049A"/>
    <w:rsid w:val="003005D6"/>
    <w:rsid w:val="00300966"/>
    <w:rsid w:val="00300DA1"/>
    <w:rsid w:val="00301BA8"/>
    <w:rsid w:val="00301DA3"/>
    <w:rsid w:val="00301DFD"/>
    <w:rsid w:val="00301EF7"/>
    <w:rsid w:val="0030263F"/>
    <w:rsid w:val="00303E07"/>
    <w:rsid w:val="00304A2B"/>
    <w:rsid w:val="0030505D"/>
    <w:rsid w:val="00305154"/>
    <w:rsid w:val="003062C5"/>
    <w:rsid w:val="0030631F"/>
    <w:rsid w:val="003075F6"/>
    <w:rsid w:val="003101EF"/>
    <w:rsid w:val="003110E4"/>
    <w:rsid w:val="00311A0A"/>
    <w:rsid w:val="00311B86"/>
    <w:rsid w:val="003126F0"/>
    <w:rsid w:val="00312824"/>
    <w:rsid w:val="00312AD3"/>
    <w:rsid w:val="003136E0"/>
    <w:rsid w:val="003138C8"/>
    <w:rsid w:val="003142F1"/>
    <w:rsid w:val="003148F8"/>
    <w:rsid w:val="003151FC"/>
    <w:rsid w:val="003152C0"/>
    <w:rsid w:val="0031618A"/>
    <w:rsid w:val="003163A0"/>
    <w:rsid w:val="00317882"/>
    <w:rsid w:val="0032158C"/>
    <w:rsid w:val="00324556"/>
    <w:rsid w:val="00324C7E"/>
    <w:rsid w:val="00324F78"/>
    <w:rsid w:val="0032595F"/>
    <w:rsid w:val="0032661A"/>
    <w:rsid w:val="00326907"/>
    <w:rsid w:val="00326D22"/>
    <w:rsid w:val="00327012"/>
    <w:rsid w:val="00327763"/>
    <w:rsid w:val="00327E30"/>
    <w:rsid w:val="003302CF"/>
    <w:rsid w:val="003317B2"/>
    <w:rsid w:val="00332D9F"/>
    <w:rsid w:val="003342D0"/>
    <w:rsid w:val="00334744"/>
    <w:rsid w:val="00334F0A"/>
    <w:rsid w:val="003354D0"/>
    <w:rsid w:val="003364DC"/>
    <w:rsid w:val="003368A8"/>
    <w:rsid w:val="00336E97"/>
    <w:rsid w:val="00340257"/>
    <w:rsid w:val="00340403"/>
    <w:rsid w:val="00340C24"/>
    <w:rsid w:val="00341696"/>
    <w:rsid w:val="0034213F"/>
    <w:rsid w:val="003423C8"/>
    <w:rsid w:val="003424FD"/>
    <w:rsid w:val="00343B1B"/>
    <w:rsid w:val="00343E16"/>
    <w:rsid w:val="00344052"/>
    <w:rsid w:val="003454B2"/>
    <w:rsid w:val="00345D32"/>
    <w:rsid w:val="003460E6"/>
    <w:rsid w:val="0034698A"/>
    <w:rsid w:val="00346F5F"/>
    <w:rsid w:val="003475BA"/>
    <w:rsid w:val="00350B2C"/>
    <w:rsid w:val="00351444"/>
    <w:rsid w:val="0035166A"/>
    <w:rsid w:val="00352BAA"/>
    <w:rsid w:val="00352DD6"/>
    <w:rsid w:val="00352E8A"/>
    <w:rsid w:val="0035319C"/>
    <w:rsid w:val="00353F59"/>
    <w:rsid w:val="0035546A"/>
    <w:rsid w:val="0035634E"/>
    <w:rsid w:val="00357F97"/>
    <w:rsid w:val="003624EA"/>
    <w:rsid w:val="003630B8"/>
    <w:rsid w:val="00366E9F"/>
    <w:rsid w:val="003706F5"/>
    <w:rsid w:val="00370B4E"/>
    <w:rsid w:val="00371ECE"/>
    <w:rsid w:val="00372467"/>
    <w:rsid w:val="00372BFB"/>
    <w:rsid w:val="0037301E"/>
    <w:rsid w:val="00373995"/>
    <w:rsid w:val="00375661"/>
    <w:rsid w:val="00375D90"/>
    <w:rsid w:val="00376239"/>
    <w:rsid w:val="0037720A"/>
    <w:rsid w:val="0038025A"/>
    <w:rsid w:val="0038073A"/>
    <w:rsid w:val="00380BFB"/>
    <w:rsid w:val="0038134B"/>
    <w:rsid w:val="0038161D"/>
    <w:rsid w:val="00382331"/>
    <w:rsid w:val="0038291F"/>
    <w:rsid w:val="0038340C"/>
    <w:rsid w:val="00383924"/>
    <w:rsid w:val="00385291"/>
    <w:rsid w:val="00386491"/>
    <w:rsid w:val="00386B9B"/>
    <w:rsid w:val="00386CF4"/>
    <w:rsid w:val="00386F15"/>
    <w:rsid w:val="00387BBF"/>
    <w:rsid w:val="003905A8"/>
    <w:rsid w:val="00391094"/>
    <w:rsid w:val="00391192"/>
    <w:rsid w:val="003923EC"/>
    <w:rsid w:val="00392BAB"/>
    <w:rsid w:val="00392E45"/>
    <w:rsid w:val="00393E3F"/>
    <w:rsid w:val="00393EA6"/>
    <w:rsid w:val="00394019"/>
    <w:rsid w:val="003941C2"/>
    <w:rsid w:val="003949F5"/>
    <w:rsid w:val="00395551"/>
    <w:rsid w:val="00396233"/>
    <w:rsid w:val="00396C30"/>
    <w:rsid w:val="0039721C"/>
    <w:rsid w:val="00397281"/>
    <w:rsid w:val="003976F4"/>
    <w:rsid w:val="00397B9D"/>
    <w:rsid w:val="00397EE0"/>
    <w:rsid w:val="003A0B12"/>
    <w:rsid w:val="003A0B61"/>
    <w:rsid w:val="003A0BF2"/>
    <w:rsid w:val="003A1069"/>
    <w:rsid w:val="003A10CA"/>
    <w:rsid w:val="003A14D0"/>
    <w:rsid w:val="003A1673"/>
    <w:rsid w:val="003A1FDF"/>
    <w:rsid w:val="003A22B8"/>
    <w:rsid w:val="003A2978"/>
    <w:rsid w:val="003A4A4C"/>
    <w:rsid w:val="003A526B"/>
    <w:rsid w:val="003A52A8"/>
    <w:rsid w:val="003A5441"/>
    <w:rsid w:val="003A6754"/>
    <w:rsid w:val="003A681F"/>
    <w:rsid w:val="003A765A"/>
    <w:rsid w:val="003B0912"/>
    <w:rsid w:val="003B1C43"/>
    <w:rsid w:val="003B2CF8"/>
    <w:rsid w:val="003B2F1B"/>
    <w:rsid w:val="003B3DE6"/>
    <w:rsid w:val="003B4C59"/>
    <w:rsid w:val="003B5F65"/>
    <w:rsid w:val="003B621A"/>
    <w:rsid w:val="003B67FF"/>
    <w:rsid w:val="003B6B49"/>
    <w:rsid w:val="003B74C7"/>
    <w:rsid w:val="003C0358"/>
    <w:rsid w:val="003C1E92"/>
    <w:rsid w:val="003C2120"/>
    <w:rsid w:val="003C37BA"/>
    <w:rsid w:val="003C3FCF"/>
    <w:rsid w:val="003C4FA5"/>
    <w:rsid w:val="003C56A0"/>
    <w:rsid w:val="003C69F8"/>
    <w:rsid w:val="003C7799"/>
    <w:rsid w:val="003C78CA"/>
    <w:rsid w:val="003D03E9"/>
    <w:rsid w:val="003D04C5"/>
    <w:rsid w:val="003D0EA8"/>
    <w:rsid w:val="003D1912"/>
    <w:rsid w:val="003D1E22"/>
    <w:rsid w:val="003D2232"/>
    <w:rsid w:val="003D2730"/>
    <w:rsid w:val="003D3327"/>
    <w:rsid w:val="003D4DF5"/>
    <w:rsid w:val="003D587A"/>
    <w:rsid w:val="003D5CB7"/>
    <w:rsid w:val="003D7EAF"/>
    <w:rsid w:val="003E0391"/>
    <w:rsid w:val="003E1B38"/>
    <w:rsid w:val="003E1C54"/>
    <w:rsid w:val="003E1DE7"/>
    <w:rsid w:val="003E211E"/>
    <w:rsid w:val="003E2DEE"/>
    <w:rsid w:val="003E2F76"/>
    <w:rsid w:val="003E6A23"/>
    <w:rsid w:val="003E7512"/>
    <w:rsid w:val="003F0D53"/>
    <w:rsid w:val="003F10CC"/>
    <w:rsid w:val="003F12ED"/>
    <w:rsid w:val="003F2357"/>
    <w:rsid w:val="003F2CD7"/>
    <w:rsid w:val="003F403C"/>
    <w:rsid w:val="003F44B9"/>
    <w:rsid w:val="003F6335"/>
    <w:rsid w:val="003F68D4"/>
    <w:rsid w:val="004011E3"/>
    <w:rsid w:val="00401A6F"/>
    <w:rsid w:val="00402004"/>
    <w:rsid w:val="0040250C"/>
    <w:rsid w:val="00404C87"/>
    <w:rsid w:val="00405EF4"/>
    <w:rsid w:val="0040629F"/>
    <w:rsid w:val="00406900"/>
    <w:rsid w:val="00407FD0"/>
    <w:rsid w:val="004119F0"/>
    <w:rsid w:val="00411AF1"/>
    <w:rsid w:val="004125D1"/>
    <w:rsid w:val="00412F26"/>
    <w:rsid w:val="00412FBB"/>
    <w:rsid w:val="004156B9"/>
    <w:rsid w:val="00415823"/>
    <w:rsid w:val="004159FD"/>
    <w:rsid w:val="00415E2C"/>
    <w:rsid w:val="0041648D"/>
    <w:rsid w:val="00416F38"/>
    <w:rsid w:val="00417550"/>
    <w:rsid w:val="00420604"/>
    <w:rsid w:val="00421C1B"/>
    <w:rsid w:val="00423B51"/>
    <w:rsid w:val="00423F70"/>
    <w:rsid w:val="0042582C"/>
    <w:rsid w:val="004260C6"/>
    <w:rsid w:val="0043213B"/>
    <w:rsid w:val="00433337"/>
    <w:rsid w:val="004336D5"/>
    <w:rsid w:val="004339F2"/>
    <w:rsid w:val="00433C1A"/>
    <w:rsid w:val="00434E00"/>
    <w:rsid w:val="004361F4"/>
    <w:rsid w:val="00437482"/>
    <w:rsid w:val="0044004A"/>
    <w:rsid w:val="0044058D"/>
    <w:rsid w:val="004418EC"/>
    <w:rsid w:val="00441FB8"/>
    <w:rsid w:val="00442664"/>
    <w:rsid w:val="004426BF"/>
    <w:rsid w:val="00442C1F"/>
    <w:rsid w:val="0044316F"/>
    <w:rsid w:val="0044384A"/>
    <w:rsid w:val="00443AAA"/>
    <w:rsid w:val="00443ACA"/>
    <w:rsid w:val="00443D60"/>
    <w:rsid w:val="00445B74"/>
    <w:rsid w:val="00447226"/>
    <w:rsid w:val="004472FD"/>
    <w:rsid w:val="00447BA4"/>
    <w:rsid w:val="00447EFA"/>
    <w:rsid w:val="0045055E"/>
    <w:rsid w:val="00451BBD"/>
    <w:rsid w:val="00453954"/>
    <w:rsid w:val="00453C6B"/>
    <w:rsid w:val="00454568"/>
    <w:rsid w:val="00454901"/>
    <w:rsid w:val="0045594C"/>
    <w:rsid w:val="00455C2E"/>
    <w:rsid w:val="00455C9C"/>
    <w:rsid w:val="00457158"/>
    <w:rsid w:val="004579CD"/>
    <w:rsid w:val="00460033"/>
    <w:rsid w:val="004601FB"/>
    <w:rsid w:val="004602DA"/>
    <w:rsid w:val="00460C1D"/>
    <w:rsid w:val="00461503"/>
    <w:rsid w:val="00461BB2"/>
    <w:rsid w:val="00463B02"/>
    <w:rsid w:val="00464622"/>
    <w:rsid w:val="00465BB2"/>
    <w:rsid w:val="00466D70"/>
    <w:rsid w:val="0046745B"/>
    <w:rsid w:val="00467FC6"/>
    <w:rsid w:val="00470D82"/>
    <w:rsid w:val="0047186A"/>
    <w:rsid w:val="00473D19"/>
    <w:rsid w:val="0047462F"/>
    <w:rsid w:val="00474EC4"/>
    <w:rsid w:val="0047528C"/>
    <w:rsid w:val="00475357"/>
    <w:rsid w:val="004754A1"/>
    <w:rsid w:val="0047551F"/>
    <w:rsid w:val="00475697"/>
    <w:rsid w:val="0047662E"/>
    <w:rsid w:val="004767FA"/>
    <w:rsid w:val="00476DEC"/>
    <w:rsid w:val="00477C60"/>
    <w:rsid w:val="00481755"/>
    <w:rsid w:val="004818AC"/>
    <w:rsid w:val="00482586"/>
    <w:rsid w:val="00482FE4"/>
    <w:rsid w:val="0048423D"/>
    <w:rsid w:val="00485A36"/>
    <w:rsid w:val="0048650D"/>
    <w:rsid w:val="0049104A"/>
    <w:rsid w:val="00493258"/>
    <w:rsid w:val="00495369"/>
    <w:rsid w:val="00497B3D"/>
    <w:rsid w:val="00497D78"/>
    <w:rsid w:val="00497E48"/>
    <w:rsid w:val="004A10B4"/>
    <w:rsid w:val="004A2365"/>
    <w:rsid w:val="004A23C8"/>
    <w:rsid w:val="004A251E"/>
    <w:rsid w:val="004A2ACB"/>
    <w:rsid w:val="004A2B23"/>
    <w:rsid w:val="004A302A"/>
    <w:rsid w:val="004A36EE"/>
    <w:rsid w:val="004A5911"/>
    <w:rsid w:val="004A6450"/>
    <w:rsid w:val="004A6F6B"/>
    <w:rsid w:val="004A723D"/>
    <w:rsid w:val="004A7D1E"/>
    <w:rsid w:val="004A7F36"/>
    <w:rsid w:val="004B0C59"/>
    <w:rsid w:val="004B1D64"/>
    <w:rsid w:val="004B219C"/>
    <w:rsid w:val="004B3A1A"/>
    <w:rsid w:val="004B3B0E"/>
    <w:rsid w:val="004B56F2"/>
    <w:rsid w:val="004B5F77"/>
    <w:rsid w:val="004B7DDE"/>
    <w:rsid w:val="004C004D"/>
    <w:rsid w:val="004C1519"/>
    <w:rsid w:val="004C2285"/>
    <w:rsid w:val="004C3ADB"/>
    <w:rsid w:val="004C46A3"/>
    <w:rsid w:val="004C4B13"/>
    <w:rsid w:val="004C5A11"/>
    <w:rsid w:val="004C6233"/>
    <w:rsid w:val="004C6A12"/>
    <w:rsid w:val="004C6DF4"/>
    <w:rsid w:val="004C72C2"/>
    <w:rsid w:val="004C7697"/>
    <w:rsid w:val="004C7AFA"/>
    <w:rsid w:val="004D0E04"/>
    <w:rsid w:val="004D1665"/>
    <w:rsid w:val="004D19E3"/>
    <w:rsid w:val="004D1A59"/>
    <w:rsid w:val="004D336C"/>
    <w:rsid w:val="004D39C2"/>
    <w:rsid w:val="004D3CDA"/>
    <w:rsid w:val="004D45CE"/>
    <w:rsid w:val="004D577E"/>
    <w:rsid w:val="004D5A52"/>
    <w:rsid w:val="004D601B"/>
    <w:rsid w:val="004D6704"/>
    <w:rsid w:val="004D7B0D"/>
    <w:rsid w:val="004E1C1B"/>
    <w:rsid w:val="004E1EAD"/>
    <w:rsid w:val="004E29B4"/>
    <w:rsid w:val="004E3B96"/>
    <w:rsid w:val="004E3CBF"/>
    <w:rsid w:val="004E4625"/>
    <w:rsid w:val="004E5648"/>
    <w:rsid w:val="004E693A"/>
    <w:rsid w:val="004E6A03"/>
    <w:rsid w:val="004E6D4A"/>
    <w:rsid w:val="004F0A43"/>
    <w:rsid w:val="004F1CCC"/>
    <w:rsid w:val="004F2008"/>
    <w:rsid w:val="004F3A70"/>
    <w:rsid w:val="004F4D31"/>
    <w:rsid w:val="004F5449"/>
    <w:rsid w:val="004F5686"/>
    <w:rsid w:val="004F6082"/>
    <w:rsid w:val="004F7727"/>
    <w:rsid w:val="004F7951"/>
    <w:rsid w:val="004F7C9E"/>
    <w:rsid w:val="00500213"/>
    <w:rsid w:val="0050023B"/>
    <w:rsid w:val="00500DEA"/>
    <w:rsid w:val="005018E4"/>
    <w:rsid w:val="00501BD3"/>
    <w:rsid w:val="005037BC"/>
    <w:rsid w:val="00504891"/>
    <w:rsid w:val="00504E5D"/>
    <w:rsid w:val="00504F63"/>
    <w:rsid w:val="00505854"/>
    <w:rsid w:val="005058E5"/>
    <w:rsid w:val="005122BC"/>
    <w:rsid w:val="0051262D"/>
    <w:rsid w:val="00513937"/>
    <w:rsid w:val="00514E66"/>
    <w:rsid w:val="005153BD"/>
    <w:rsid w:val="0051569B"/>
    <w:rsid w:val="00515BCF"/>
    <w:rsid w:val="005202A7"/>
    <w:rsid w:val="00520372"/>
    <w:rsid w:val="005240A1"/>
    <w:rsid w:val="0052454B"/>
    <w:rsid w:val="00525597"/>
    <w:rsid w:val="005256F4"/>
    <w:rsid w:val="0052580B"/>
    <w:rsid w:val="005265CC"/>
    <w:rsid w:val="005276FB"/>
    <w:rsid w:val="0053173F"/>
    <w:rsid w:val="0053396C"/>
    <w:rsid w:val="00534219"/>
    <w:rsid w:val="00534564"/>
    <w:rsid w:val="005346F5"/>
    <w:rsid w:val="00536039"/>
    <w:rsid w:val="00537E47"/>
    <w:rsid w:val="00542D01"/>
    <w:rsid w:val="00543ABD"/>
    <w:rsid w:val="00543C4F"/>
    <w:rsid w:val="0054481B"/>
    <w:rsid w:val="00544FBE"/>
    <w:rsid w:val="005455AB"/>
    <w:rsid w:val="00550B0E"/>
    <w:rsid w:val="005511B3"/>
    <w:rsid w:val="005512BE"/>
    <w:rsid w:val="00552344"/>
    <w:rsid w:val="005529F2"/>
    <w:rsid w:val="00552DB7"/>
    <w:rsid w:val="0055551B"/>
    <w:rsid w:val="0055614C"/>
    <w:rsid w:val="005572F5"/>
    <w:rsid w:val="00557655"/>
    <w:rsid w:val="00557BD2"/>
    <w:rsid w:val="00560182"/>
    <w:rsid w:val="005604BC"/>
    <w:rsid w:val="00560DA6"/>
    <w:rsid w:val="005611BC"/>
    <w:rsid w:val="0056127B"/>
    <w:rsid w:val="0056203F"/>
    <w:rsid w:val="005621ED"/>
    <w:rsid w:val="005623B1"/>
    <w:rsid w:val="00564E29"/>
    <w:rsid w:val="005661A7"/>
    <w:rsid w:val="005661B7"/>
    <w:rsid w:val="0056757E"/>
    <w:rsid w:val="0056760E"/>
    <w:rsid w:val="00571FAA"/>
    <w:rsid w:val="00573422"/>
    <w:rsid w:val="00573D3D"/>
    <w:rsid w:val="00574A9F"/>
    <w:rsid w:val="00574F05"/>
    <w:rsid w:val="00574F8E"/>
    <w:rsid w:val="005755B4"/>
    <w:rsid w:val="00575BBA"/>
    <w:rsid w:val="005762D6"/>
    <w:rsid w:val="00577220"/>
    <w:rsid w:val="005778FC"/>
    <w:rsid w:val="00577C39"/>
    <w:rsid w:val="00581557"/>
    <w:rsid w:val="00582840"/>
    <w:rsid w:val="00582E72"/>
    <w:rsid w:val="00583C6F"/>
    <w:rsid w:val="00583E0D"/>
    <w:rsid w:val="00584E20"/>
    <w:rsid w:val="005858B9"/>
    <w:rsid w:val="0058602A"/>
    <w:rsid w:val="00587694"/>
    <w:rsid w:val="00587F10"/>
    <w:rsid w:val="00590588"/>
    <w:rsid w:val="005931EB"/>
    <w:rsid w:val="00594BB0"/>
    <w:rsid w:val="005960F8"/>
    <w:rsid w:val="0059636F"/>
    <w:rsid w:val="0059752A"/>
    <w:rsid w:val="00597592"/>
    <w:rsid w:val="005A022E"/>
    <w:rsid w:val="005A0746"/>
    <w:rsid w:val="005A0F02"/>
    <w:rsid w:val="005A111D"/>
    <w:rsid w:val="005A186B"/>
    <w:rsid w:val="005A1B25"/>
    <w:rsid w:val="005A1CBF"/>
    <w:rsid w:val="005A4E55"/>
    <w:rsid w:val="005A740D"/>
    <w:rsid w:val="005A777D"/>
    <w:rsid w:val="005B04C5"/>
    <w:rsid w:val="005B116C"/>
    <w:rsid w:val="005B1C7A"/>
    <w:rsid w:val="005B1E00"/>
    <w:rsid w:val="005B1FBF"/>
    <w:rsid w:val="005B2FB7"/>
    <w:rsid w:val="005B47EB"/>
    <w:rsid w:val="005B4DB3"/>
    <w:rsid w:val="005B55F5"/>
    <w:rsid w:val="005B60AF"/>
    <w:rsid w:val="005B6294"/>
    <w:rsid w:val="005B6381"/>
    <w:rsid w:val="005B673F"/>
    <w:rsid w:val="005B6847"/>
    <w:rsid w:val="005B7018"/>
    <w:rsid w:val="005B7A71"/>
    <w:rsid w:val="005B7C01"/>
    <w:rsid w:val="005C246B"/>
    <w:rsid w:val="005C32B2"/>
    <w:rsid w:val="005C3A1F"/>
    <w:rsid w:val="005C4362"/>
    <w:rsid w:val="005C4803"/>
    <w:rsid w:val="005C4A4B"/>
    <w:rsid w:val="005C5113"/>
    <w:rsid w:val="005C54E2"/>
    <w:rsid w:val="005C6024"/>
    <w:rsid w:val="005C66D3"/>
    <w:rsid w:val="005D09E5"/>
    <w:rsid w:val="005D0F20"/>
    <w:rsid w:val="005D1381"/>
    <w:rsid w:val="005D31A0"/>
    <w:rsid w:val="005D3280"/>
    <w:rsid w:val="005D5070"/>
    <w:rsid w:val="005D6072"/>
    <w:rsid w:val="005D60DF"/>
    <w:rsid w:val="005D7B22"/>
    <w:rsid w:val="005D7D5B"/>
    <w:rsid w:val="005E1AFF"/>
    <w:rsid w:val="005E1C8A"/>
    <w:rsid w:val="005E348C"/>
    <w:rsid w:val="005E5266"/>
    <w:rsid w:val="005E5280"/>
    <w:rsid w:val="005E6968"/>
    <w:rsid w:val="005F0177"/>
    <w:rsid w:val="005F071D"/>
    <w:rsid w:val="005F0D58"/>
    <w:rsid w:val="005F109F"/>
    <w:rsid w:val="005F1CC0"/>
    <w:rsid w:val="005F2004"/>
    <w:rsid w:val="005F22E1"/>
    <w:rsid w:val="005F233D"/>
    <w:rsid w:val="005F2C88"/>
    <w:rsid w:val="005F35FD"/>
    <w:rsid w:val="005F3D00"/>
    <w:rsid w:val="005F4FB9"/>
    <w:rsid w:val="005F5B89"/>
    <w:rsid w:val="005F6D0E"/>
    <w:rsid w:val="005F73D7"/>
    <w:rsid w:val="005F7A1F"/>
    <w:rsid w:val="005F7A8C"/>
    <w:rsid w:val="00600C30"/>
    <w:rsid w:val="006011FB"/>
    <w:rsid w:val="00601F67"/>
    <w:rsid w:val="00601FBB"/>
    <w:rsid w:val="006022D7"/>
    <w:rsid w:val="00603F29"/>
    <w:rsid w:val="0060456D"/>
    <w:rsid w:val="00604616"/>
    <w:rsid w:val="00604EE3"/>
    <w:rsid w:val="00605375"/>
    <w:rsid w:val="00605472"/>
    <w:rsid w:val="006067AC"/>
    <w:rsid w:val="00610763"/>
    <w:rsid w:val="00610B7A"/>
    <w:rsid w:val="00611A4C"/>
    <w:rsid w:val="00611E1D"/>
    <w:rsid w:val="00613184"/>
    <w:rsid w:val="00613D5F"/>
    <w:rsid w:val="00613EDB"/>
    <w:rsid w:val="00613F1F"/>
    <w:rsid w:val="00613FF3"/>
    <w:rsid w:val="006145B1"/>
    <w:rsid w:val="00616A1C"/>
    <w:rsid w:val="00616EE3"/>
    <w:rsid w:val="00620072"/>
    <w:rsid w:val="00620162"/>
    <w:rsid w:val="006201EC"/>
    <w:rsid w:val="00621E0E"/>
    <w:rsid w:val="0062355B"/>
    <w:rsid w:val="00623909"/>
    <w:rsid w:val="00623E91"/>
    <w:rsid w:val="00624664"/>
    <w:rsid w:val="00625085"/>
    <w:rsid w:val="006252A6"/>
    <w:rsid w:val="00626881"/>
    <w:rsid w:val="006268A0"/>
    <w:rsid w:val="00626EA0"/>
    <w:rsid w:val="006271F3"/>
    <w:rsid w:val="006306FB"/>
    <w:rsid w:val="006312DA"/>
    <w:rsid w:val="00632C3A"/>
    <w:rsid w:val="00632D7D"/>
    <w:rsid w:val="00632FA1"/>
    <w:rsid w:val="0063496C"/>
    <w:rsid w:val="00635AB4"/>
    <w:rsid w:val="00635BB8"/>
    <w:rsid w:val="00636583"/>
    <w:rsid w:val="006365EF"/>
    <w:rsid w:val="006367DA"/>
    <w:rsid w:val="00637112"/>
    <w:rsid w:val="006401E9"/>
    <w:rsid w:val="006403B3"/>
    <w:rsid w:val="0064062D"/>
    <w:rsid w:val="006414F0"/>
    <w:rsid w:val="00642425"/>
    <w:rsid w:val="006447B7"/>
    <w:rsid w:val="00644D7D"/>
    <w:rsid w:val="00645771"/>
    <w:rsid w:val="00645B0F"/>
    <w:rsid w:val="0064754B"/>
    <w:rsid w:val="006477B7"/>
    <w:rsid w:val="006505F6"/>
    <w:rsid w:val="00650A45"/>
    <w:rsid w:val="00652F11"/>
    <w:rsid w:val="00653737"/>
    <w:rsid w:val="00654335"/>
    <w:rsid w:val="006544CA"/>
    <w:rsid w:val="0065466A"/>
    <w:rsid w:val="00654692"/>
    <w:rsid w:val="00654FED"/>
    <w:rsid w:val="006553BE"/>
    <w:rsid w:val="006559D3"/>
    <w:rsid w:val="00657878"/>
    <w:rsid w:val="00657EFE"/>
    <w:rsid w:val="006602E9"/>
    <w:rsid w:val="0066130C"/>
    <w:rsid w:val="00661E03"/>
    <w:rsid w:val="00664E1F"/>
    <w:rsid w:val="00664F99"/>
    <w:rsid w:val="0066523C"/>
    <w:rsid w:val="0066540D"/>
    <w:rsid w:val="0066610B"/>
    <w:rsid w:val="00667893"/>
    <w:rsid w:val="00671781"/>
    <w:rsid w:val="006718B6"/>
    <w:rsid w:val="00671AAB"/>
    <w:rsid w:val="006722B1"/>
    <w:rsid w:val="0067233E"/>
    <w:rsid w:val="0067248A"/>
    <w:rsid w:val="00672C37"/>
    <w:rsid w:val="00673081"/>
    <w:rsid w:val="0067381D"/>
    <w:rsid w:val="006739C5"/>
    <w:rsid w:val="00674531"/>
    <w:rsid w:val="00674DAF"/>
    <w:rsid w:val="00675AF8"/>
    <w:rsid w:val="00677273"/>
    <w:rsid w:val="006775BB"/>
    <w:rsid w:val="006808AD"/>
    <w:rsid w:val="00682241"/>
    <w:rsid w:val="00683CEA"/>
    <w:rsid w:val="0068418B"/>
    <w:rsid w:val="00684426"/>
    <w:rsid w:val="006845BA"/>
    <w:rsid w:val="006855DA"/>
    <w:rsid w:val="006858C2"/>
    <w:rsid w:val="00685FA7"/>
    <w:rsid w:val="00686B65"/>
    <w:rsid w:val="00686B83"/>
    <w:rsid w:val="006900D0"/>
    <w:rsid w:val="00690A8F"/>
    <w:rsid w:val="00691746"/>
    <w:rsid w:val="00692A8F"/>
    <w:rsid w:val="00693818"/>
    <w:rsid w:val="0069408B"/>
    <w:rsid w:val="0069447D"/>
    <w:rsid w:val="006946AA"/>
    <w:rsid w:val="0069475A"/>
    <w:rsid w:val="006948C4"/>
    <w:rsid w:val="00695C1C"/>
    <w:rsid w:val="00695C85"/>
    <w:rsid w:val="006978AC"/>
    <w:rsid w:val="006A035B"/>
    <w:rsid w:val="006A0C55"/>
    <w:rsid w:val="006A1047"/>
    <w:rsid w:val="006A120B"/>
    <w:rsid w:val="006A2AAC"/>
    <w:rsid w:val="006A2D33"/>
    <w:rsid w:val="006A3512"/>
    <w:rsid w:val="006A3B8C"/>
    <w:rsid w:val="006A3F15"/>
    <w:rsid w:val="006A3F68"/>
    <w:rsid w:val="006A4345"/>
    <w:rsid w:val="006A528B"/>
    <w:rsid w:val="006A60E9"/>
    <w:rsid w:val="006A725E"/>
    <w:rsid w:val="006A7956"/>
    <w:rsid w:val="006B029D"/>
    <w:rsid w:val="006B12CA"/>
    <w:rsid w:val="006B2239"/>
    <w:rsid w:val="006B3BE5"/>
    <w:rsid w:val="006B3CFD"/>
    <w:rsid w:val="006B462F"/>
    <w:rsid w:val="006B4BEC"/>
    <w:rsid w:val="006B4DD5"/>
    <w:rsid w:val="006B4E43"/>
    <w:rsid w:val="006B577A"/>
    <w:rsid w:val="006B57B4"/>
    <w:rsid w:val="006B5E6B"/>
    <w:rsid w:val="006B6451"/>
    <w:rsid w:val="006B6B39"/>
    <w:rsid w:val="006B6E2B"/>
    <w:rsid w:val="006B7C6A"/>
    <w:rsid w:val="006C1072"/>
    <w:rsid w:val="006C125A"/>
    <w:rsid w:val="006C21B8"/>
    <w:rsid w:val="006C248B"/>
    <w:rsid w:val="006C2F74"/>
    <w:rsid w:val="006C4B72"/>
    <w:rsid w:val="006C4CFC"/>
    <w:rsid w:val="006C5A59"/>
    <w:rsid w:val="006C5ABB"/>
    <w:rsid w:val="006C5F8B"/>
    <w:rsid w:val="006C6182"/>
    <w:rsid w:val="006C69C3"/>
    <w:rsid w:val="006C6B7D"/>
    <w:rsid w:val="006C6F6A"/>
    <w:rsid w:val="006C7BB5"/>
    <w:rsid w:val="006D00E1"/>
    <w:rsid w:val="006D01DC"/>
    <w:rsid w:val="006D03FB"/>
    <w:rsid w:val="006D0FEB"/>
    <w:rsid w:val="006D125D"/>
    <w:rsid w:val="006D1717"/>
    <w:rsid w:val="006D1C9D"/>
    <w:rsid w:val="006D35B9"/>
    <w:rsid w:val="006D54B0"/>
    <w:rsid w:val="006D560E"/>
    <w:rsid w:val="006D602B"/>
    <w:rsid w:val="006D6281"/>
    <w:rsid w:val="006D635E"/>
    <w:rsid w:val="006D6C28"/>
    <w:rsid w:val="006D7C62"/>
    <w:rsid w:val="006D7DDC"/>
    <w:rsid w:val="006E0F94"/>
    <w:rsid w:val="006E1765"/>
    <w:rsid w:val="006E1FDC"/>
    <w:rsid w:val="006E2CFF"/>
    <w:rsid w:val="006E34AC"/>
    <w:rsid w:val="006E3C35"/>
    <w:rsid w:val="006E52F0"/>
    <w:rsid w:val="006E53F9"/>
    <w:rsid w:val="006E56E5"/>
    <w:rsid w:val="006E7463"/>
    <w:rsid w:val="006E74ED"/>
    <w:rsid w:val="006F0CAD"/>
    <w:rsid w:val="006F295F"/>
    <w:rsid w:val="006F5A5C"/>
    <w:rsid w:val="006F6691"/>
    <w:rsid w:val="006F6840"/>
    <w:rsid w:val="006F7DA9"/>
    <w:rsid w:val="0070034D"/>
    <w:rsid w:val="0070070B"/>
    <w:rsid w:val="00701F09"/>
    <w:rsid w:val="00702242"/>
    <w:rsid w:val="00702B31"/>
    <w:rsid w:val="007032E5"/>
    <w:rsid w:val="00703D50"/>
    <w:rsid w:val="00703D5E"/>
    <w:rsid w:val="007044BF"/>
    <w:rsid w:val="00704E35"/>
    <w:rsid w:val="007057B7"/>
    <w:rsid w:val="00706053"/>
    <w:rsid w:val="00706400"/>
    <w:rsid w:val="0070646B"/>
    <w:rsid w:val="0070673D"/>
    <w:rsid w:val="00706890"/>
    <w:rsid w:val="007075B9"/>
    <w:rsid w:val="00707D73"/>
    <w:rsid w:val="007105F8"/>
    <w:rsid w:val="00710D86"/>
    <w:rsid w:val="007111B1"/>
    <w:rsid w:val="0071123E"/>
    <w:rsid w:val="00711FC6"/>
    <w:rsid w:val="00712A25"/>
    <w:rsid w:val="00714808"/>
    <w:rsid w:val="00715196"/>
    <w:rsid w:val="007152FD"/>
    <w:rsid w:val="0071567E"/>
    <w:rsid w:val="00716F07"/>
    <w:rsid w:val="00720065"/>
    <w:rsid w:val="007209F5"/>
    <w:rsid w:val="0072108B"/>
    <w:rsid w:val="00722046"/>
    <w:rsid w:val="007227E6"/>
    <w:rsid w:val="007233A8"/>
    <w:rsid w:val="00724B8F"/>
    <w:rsid w:val="00724DCA"/>
    <w:rsid w:val="00725B40"/>
    <w:rsid w:val="00725D85"/>
    <w:rsid w:val="00725F27"/>
    <w:rsid w:val="0072713F"/>
    <w:rsid w:val="00727CC1"/>
    <w:rsid w:val="0073022F"/>
    <w:rsid w:val="007307D0"/>
    <w:rsid w:val="0073114E"/>
    <w:rsid w:val="0073191A"/>
    <w:rsid w:val="00731F29"/>
    <w:rsid w:val="00732835"/>
    <w:rsid w:val="0073386E"/>
    <w:rsid w:val="00733C4D"/>
    <w:rsid w:val="00734FBC"/>
    <w:rsid w:val="00735CF1"/>
    <w:rsid w:val="007360BA"/>
    <w:rsid w:val="00737F19"/>
    <w:rsid w:val="0074024C"/>
    <w:rsid w:val="0074085C"/>
    <w:rsid w:val="00740B37"/>
    <w:rsid w:val="00742DC3"/>
    <w:rsid w:val="00743029"/>
    <w:rsid w:val="007436C3"/>
    <w:rsid w:val="00743D63"/>
    <w:rsid w:val="00743DF1"/>
    <w:rsid w:val="00745684"/>
    <w:rsid w:val="00746A2C"/>
    <w:rsid w:val="00747B07"/>
    <w:rsid w:val="00752038"/>
    <w:rsid w:val="00753BF7"/>
    <w:rsid w:val="007553BD"/>
    <w:rsid w:val="00755833"/>
    <w:rsid w:val="007567D3"/>
    <w:rsid w:val="0075694C"/>
    <w:rsid w:val="00756D51"/>
    <w:rsid w:val="00757D1B"/>
    <w:rsid w:val="0076107F"/>
    <w:rsid w:val="007623AD"/>
    <w:rsid w:val="0076298E"/>
    <w:rsid w:val="007656A4"/>
    <w:rsid w:val="007661E4"/>
    <w:rsid w:val="00766269"/>
    <w:rsid w:val="00767A79"/>
    <w:rsid w:val="00770306"/>
    <w:rsid w:val="007713E5"/>
    <w:rsid w:val="00771619"/>
    <w:rsid w:val="007718DB"/>
    <w:rsid w:val="00772D9F"/>
    <w:rsid w:val="0077326E"/>
    <w:rsid w:val="007747DD"/>
    <w:rsid w:val="00774F02"/>
    <w:rsid w:val="007775DC"/>
    <w:rsid w:val="00777881"/>
    <w:rsid w:val="007778F8"/>
    <w:rsid w:val="00777AFD"/>
    <w:rsid w:val="00777BC7"/>
    <w:rsid w:val="007801FB"/>
    <w:rsid w:val="00780958"/>
    <w:rsid w:val="007813F0"/>
    <w:rsid w:val="007815D0"/>
    <w:rsid w:val="00782762"/>
    <w:rsid w:val="007838D6"/>
    <w:rsid w:val="00783EA6"/>
    <w:rsid w:val="00784995"/>
    <w:rsid w:val="00784997"/>
    <w:rsid w:val="0079160C"/>
    <w:rsid w:val="007933D4"/>
    <w:rsid w:val="00793577"/>
    <w:rsid w:val="00794B4F"/>
    <w:rsid w:val="00795250"/>
    <w:rsid w:val="00795361"/>
    <w:rsid w:val="00795784"/>
    <w:rsid w:val="00795AE1"/>
    <w:rsid w:val="00796590"/>
    <w:rsid w:val="00796EC0"/>
    <w:rsid w:val="007977D1"/>
    <w:rsid w:val="00797CC3"/>
    <w:rsid w:val="00797E52"/>
    <w:rsid w:val="007A0663"/>
    <w:rsid w:val="007A1445"/>
    <w:rsid w:val="007A51E9"/>
    <w:rsid w:val="007A581B"/>
    <w:rsid w:val="007A71A0"/>
    <w:rsid w:val="007A748D"/>
    <w:rsid w:val="007B126A"/>
    <w:rsid w:val="007B1848"/>
    <w:rsid w:val="007B1CD0"/>
    <w:rsid w:val="007B2453"/>
    <w:rsid w:val="007B31C1"/>
    <w:rsid w:val="007B3369"/>
    <w:rsid w:val="007B3E30"/>
    <w:rsid w:val="007B44EF"/>
    <w:rsid w:val="007B5E96"/>
    <w:rsid w:val="007B6128"/>
    <w:rsid w:val="007B64B0"/>
    <w:rsid w:val="007B664D"/>
    <w:rsid w:val="007C4A2E"/>
    <w:rsid w:val="007C4FF9"/>
    <w:rsid w:val="007C5259"/>
    <w:rsid w:val="007C58F0"/>
    <w:rsid w:val="007C5A18"/>
    <w:rsid w:val="007C74A3"/>
    <w:rsid w:val="007C798C"/>
    <w:rsid w:val="007D25CB"/>
    <w:rsid w:val="007D2A5C"/>
    <w:rsid w:val="007D3103"/>
    <w:rsid w:val="007D48EC"/>
    <w:rsid w:val="007D4B07"/>
    <w:rsid w:val="007D4EA0"/>
    <w:rsid w:val="007D6061"/>
    <w:rsid w:val="007D68FD"/>
    <w:rsid w:val="007D69AD"/>
    <w:rsid w:val="007D70C8"/>
    <w:rsid w:val="007D733C"/>
    <w:rsid w:val="007D7A45"/>
    <w:rsid w:val="007E0908"/>
    <w:rsid w:val="007E18F2"/>
    <w:rsid w:val="007E1B21"/>
    <w:rsid w:val="007E2A44"/>
    <w:rsid w:val="007E2F11"/>
    <w:rsid w:val="007E3392"/>
    <w:rsid w:val="007E4656"/>
    <w:rsid w:val="007E6C6F"/>
    <w:rsid w:val="007E6C84"/>
    <w:rsid w:val="007E7EC9"/>
    <w:rsid w:val="007F081C"/>
    <w:rsid w:val="007F106D"/>
    <w:rsid w:val="007F1672"/>
    <w:rsid w:val="007F217F"/>
    <w:rsid w:val="007F23C3"/>
    <w:rsid w:val="007F3083"/>
    <w:rsid w:val="007F30B9"/>
    <w:rsid w:val="007F3243"/>
    <w:rsid w:val="007F360B"/>
    <w:rsid w:val="007F3637"/>
    <w:rsid w:val="007F3896"/>
    <w:rsid w:val="007F41DF"/>
    <w:rsid w:val="007F598E"/>
    <w:rsid w:val="007F6A4F"/>
    <w:rsid w:val="007F7FC2"/>
    <w:rsid w:val="008001C1"/>
    <w:rsid w:val="00800C25"/>
    <w:rsid w:val="0080165F"/>
    <w:rsid w:val="008026AD"/>
    <w:rsid w:val="00802FD1"/>
    <w:rsid w:val="00803037"/>
    <w:rsid w:val="00803789"/>
    <w:rsid w:val="008044BA"/>
    <w:rsid w:val="00804D0A"/>
    <w:rsid w:val="00804E8D"/>
    <w:rsid w:val="00805AEE"/>
    <w:rsid w:val="00805EB8"/>
    <w:rsid w:val="00806204"/>
    <w:rsid w:val="00806D6A"/>
    <w:rsid w:val="00807083"/>
    <w:rsid w:val="0080724A"/>
    <w:rsid w:val="0081033C"/>
    <w:rsid w:val="00810EC8"/>
    <w:rsid w:val="008116D8"/>
    <w:rsid w:val="00811736"/>
    <w:rsid w:val="00812412"/>
    <w:rsid w:val="00812438"/>
    <w:rsid w:val="00812A50"/>
    <w:rsid w:val="00812A76"/>
    <w:rsid w:val="00812EA5"/>
    <w:rsid w:val="00813717"/>
    <w:rsid w:val="00813A55"/>
    <w:rsid w:val="00814EB9"/>
    <w:rsid w:val="00815A11"/>
    <w:rsid w:val="00815D33"/>
    <w:rsid w:val="008201AD"/>
    <w:rsid w:val="0082190C"/>
    <w:rsid w:val="00821A4D"/>
    <w:rsid w:val="0082267E"/>
    <w:rsid w:val="008228B0"/>
    <w:rsid w:val="008228C9"/>
    <w:rsid w:val="00823048"/>
    <w:rsid w:val="0082377F"/>
    <w:rsid w:val="00824C73"/>
    <w:rsid w:val="0082509F"/>
    <w:rsid w:val="00826542"/>
    <w:rsid w:val="00826E1E"/>
    <w:rsid w:val="00830B41"/>
    <w:rsid w:val="00831824"/>
    <w:rsid w:val="008334B7"/>
    <w:rsid w:val="00834066"/>
    <w:rsid w:val="008347F8"/>
    <w:rsid w:val="0083522F"/>
    <w:rsid w:val="0083556F"/>
    <w:rsid w:val="0083557C"/>
    <w:rsid w:val="00835BFF"/>
    <w:rsid w:val="00836B18"/>
    <w:rsid w:val="00836CF9"/>
    <w:rsid w:val="00836DC4"/>
    <w:rsid w:val="00837114"/>
    <w:rsid w:val="008376EF"/>
    <w:rsid w:val="00840535"/>
    <w:rsid w:val="008410E5"/>
    <w:rsid w:val="0084152E"/>
    <w:rsid w:val="008433C0"/>
    <w:rsid w:val="00843535"/>
    <w:rsid w:val="00843A3A"/>
    <w:rsid w:val="00843E16"/>
    <w:rsid w:val="00844411"/>
    <w:rsid w:val="00844B2D"/>
    <w:rsid w:val="00844E99"/>
    <w:rsid w:val="00846816"/>
    <w:rsid w:val="00846FCA"/>
    <w:rsid w:val="00847C9C"/>
    <w:rsid w:val="00847E3C"/>
    <w:rsid w:val="00850889"/>
    <w:rsid w:val="00851595"/>
    <w:rsid w:val="00851FD4"/>
    <w:rsid w:val="008522F8"/>
    <w:rsid w:val="00852591"/>
    <w:rsid w:val="00852867"/>
    <w:rsid w:val="00852DE4"/>
    <w:rsid w:val="008542CC"/>
    <w:rsid w:val="008557DA"/>
    <w:rsid w:val="00855913"/>
    <w:rsid w:val="00855A17"/>
    <w:rsid w:val="00855E53"/>
    <w:rsid w:val="008560F9"/>
    <w:rsid w:val="008563E6"/>
    <w:rsid w:val="008566CF"/>
    <w:rsid w:val="00856D74"/>
    <w:rsid w:val="00860160"/>
    <w:rsid w:val="0086128A"/>
    <w:rsid w:val="008618D1"/>
    <w:rsid w:val="00861BC5"/>
    <w:rsid w:val="008626F8"/>
    <w:rsid w:val="00862E8D"/>
    <w:rsid w:val="00863C77"/>
    <w:rsid w:val="00865C26"/>
    <w:rsid w:val="00865D66"/>
    <w:rsid w:val="00866008"/>
    <w:rsid w:val="008674C0"/>
    <w:rsid w:val="0086767C"/>
    <w:rsid w:val="008679FB"/>
    <w:rsid w:val="00870754"/>
    <w:rsid w:val="00870DBE"/>
    <w:rsid w:val="00871148"/>
    <w:rsid w:val="00872269"/>
    <w:rsid w:val="00872CDB"/>
    <w:rsid w:val="008739DC"/>
    <w:rsid w:val="00873C59"/>
    <w:rsid w:val="00873E5C"/>
    <w:rsid w:val="0087545A"/>
    <w:rsid w:val="00875E71"/>
    <w:rsid w:val="00877829"/>
    <w:rsid w:val="00877D65"/>
    <w:rsid w:val="008806F6"/>
    <w:rsid w:val="008812AF"/>
    <w:rsid w:val="008813EC"/>
    <w:rsid w:val="0088151E"/>
    <w:rsid w:val="008831FA"/>
    <w:rsid w:val="0088455D"/>
    <w:rsid w:val="00884B45"/>
    <w:rsid w:val="008860D5"/>
    <w:rsid w:val="0088682C"/>
    <w:rsid w:val="008868B1"/>
    <w:rsid w:val="00886B40"/>
    <w:rsid w:val="008877AC"/>
    <w:rsid w:val="0089099E"/>
    <w:rsid w:val="00891017"/>
    <w:rsid w:val="0089107F"/>
    <w:rsid w:val="00891420"/>
    <w:rsid w:val="00892305"/>
    <w:rsid w:val="00892690"/>
    <w:rsid w:val="008938F1"/>
    <w:rsid w:val="00894193"/>
    <w:rsid w:val="00894F01"/>
    <w:rsid w:val="00896208"/>
    <w:rsid w:val="008963F5"/>
    <w:rsid w:val="008A0E39"/>
    <w:rsid w:val="008A11A2"/>
    <w:rsid w:val="008A1242"/>
    <w:rsid w:val="008A220D"/>
    <w:rsid w:val="008A2621"/>
    <w:rsid w:val="008A2B23"/>
    <w:rsid w:val="008A2D6E"/>
    <w:rsid w:val="008A46FF"/>
    <w:rsid w:val="008A4955"/>
    <w:rsid w:val="008A4ED3"/>
    <w:rsid w:val="008A606D"/>
    <w:rsid w:val="008A6188"/>
    <w:rsid w:val="008A6DF3"/>
    <w:rsid w:val="008A75DB"/>
    <w:rsid w:val="008A7B00"/>
    <w:rsid w:val="008A7E04"/>
    <w:rsid w:val="008B08EC"/>
    <w:rsid w:val="008B1CD0"/>
    <w:rsid w:val="008B1EAF"/>
    <w:rsid w:val="008B2BF2"/>
    <w:rsid w:val="008B2DF8"/>
    <w:rsid w:val="008B2F16"/>
    <w:rsid w:val="008B36B8"/>
    <w:rsid w:val="008B3765"/>
    <w:rsid w:val="008B3D6D"/>
    <w:rsid w:val="008B4706"/>
    <w:rsid w:val="008B5ADF"/>
    <w:rsid w:val="008B68CE"/>
    <w:rsid w:val="008B708E"/>
    <w:rsid w:val="008B74DE"/>
    <w:rsid w:val="008B7673"/>
    <w:rsid w:val="008C0587"/>
    <w:rsid w:val="008C1FC7"/>
    <w:rsid w:val="008C3979"/>
    <w:rsid w:val="008C5852"/>
    <w:rsid w:val="008C6108"/>
    <w:rsid w:val="008D003B"/>
    <w:rsid w:val="008D1252"/>
    <w:rsid w:val="008D29BF"/>
    <w:rsid w:val="008D3318"/>
    <w:rsid w:val="008D3596"/>
    <w:rsid w:val="008D534C"/>
    <w:rsid w:val="008D54F3"/>
    <w:rsid w:val="008D5F5C"/>
    <w:rsid w:val="008D6A61"/>
    <w:rsid w:val="008D6D87"/>
    <w:rsid w:val="008D7509"/>
    <w:rsid w:val="008D7672"/>
    <w:rsid w:val="008D7D9B"/>
    <w:rsid w:val="008E1586"/>
    <w:rsid w:val="008E175E"/>
    <w:rsid w:val="008E28C3"/>
    <w:rsid w:val="008E30BB"/>
    <w:rsid w:val="008E30C9"/>
    <w:rsid w:val="008E3A68"/>
    <w:rsid w:val="008E3E16"/>
    <w:rsid w:val="008E3FAE"/>
    <w:rsid w:val="008E47E7"/>
    <w:rsid w:val="008F01EC"/>
    <w:rsid w:val="008F0C62"/>
    <w:rsid w:val="008F117A"/>
    <w:rsid w:val="008F157B"/>
    <w:rsid w:val="008F2F19"/>
    <w:rsid w:val="008F5448"/>
    <w:rsid w:val="008F7082"/>
    <w:rsid w:val="00900016"/>
    <w:rsid w:val="00901125"/>
    <w:rsid w:val="00901D55"/>
    <w:rsid w:val="00902EA2"/>
    <w:rsid w:val="009033FD"/>
    <w:rsid w:val="00903E7D"/>
    <w:rsid w:val="009056EB"/>
    <w:rsid w:val="009063C3"/>
    <w:rsid w:val="00907F54"/>
    <w:rsid w:val="00910497"/>
    <w:rsid w:val="009105EC"/>
    <w:rsid w:val="009123F6"/>
    <w:rsid w:val="00912F8D"/>
    <w:rsid w:val="00913326"/>
    <w:rsid w:val="00914C51"/>
    <w:rsid w:val="00917306"/>
    <w:rsid w:val="009204FD"/>
    <w:rsid w:val="009208E8"/>
    <w:rsid w:val="0092152D"/>
    <w:rsid w:val="00921734"/>
    <w:rsid w:val="00923283"/>
    <w:rsid w:val="00924212"/>
    <w:rsid w:val="00924689"/>
    <w:rsid w:val="0092488E"/>
    <w:rsid w:val="00925093"/>
    <w:rsid w:val="0092544F"/>
    <w:rsid w:val="009272BE"/>
    <w:rsid w:val="0093017D"/>
    <w:rsid w:val="00931882"/>
    <w:rsid w:val="009331C7"/>
    <w:rsid w:val="009332DB"/>
    <w:rsid w:val="00933E21"/>
    <w:rsid w:val="00933FB1"/>
    <w:rsid w:val="009341CB"/>
    <w:rsid w:val="009342CF"/>
    <w:rsid w:val="009349A5"/>
    <w:rsid w:val="00935681"/>
    <w:rsid w:val="0093603A"/>
    <w:rsid w:val="009363CE"/>
    <w:rsid w:val="00937873"/>
    <w:rsid w:val="00937D08"/>
    <w:rsid w:val="0094024C"/>
    <w:rsid w:val="00940772"/>
    <w:rsid w:val="00942244"/>
    <w:rsid w:val="00942829"/>
    <w:rsid w:val="009433E8"/>
    <w:rsid w:val="009437FD"/>
    <w:rsid w:val="009452BF"/>
    <w:rsid w:val="00945325"/>
    <w:rsid w:val="00945B4C"/>
    <w:rsid w:val="0094617B"/>
    <w:rsid w:val="00946E30"/>
    <w:rsid w:val="00947439"/>
    <w:rsid w:val="009477BA"/>
    <w:rsid w:val="00950374"/>
    <w:rsid w:val="00950C95"/>
    <w:rsid w:val="0095125A"/>
    <w:rsid w:val="00951600"/>
    <w:rsid w:val="00952AA9"/>
    <w:rsid w:val="00954771"/>
    <w:rsid w:val="00957A2A"/>
    <w:rsid w:val="0096008D"/>
    <w:rsid w:val="00960363"/>
    <w:rsid w:val="0096300B"/>
    <w:rsid w:val="0096316B"/>
    <w:rsid w:val="00963837"/>
    <w:rsid w:val="00964710"/>
    <w:rsid w:val="00964721"/>
    <w:rsid w:val="009649B5"/>
    <w:rsid w:val="00965518"/>
    <w:rsid w:val="009658E8"/>
    <w:rsid w:val="00966326"/>
    <w:rsid w:val="00966EA3"/>
    <w:rsid w:val="0097186F"/>
    <w:rsid w:val="00971C08"/>
    <w:rsid w:val="00971CE5"/>
    <w:rsid w:val="00971FF2"/>
    <w:rsid w:val="009724A4"/>
    <w:rsid w:val="00972A61"/>
    <w:rsid w:val="00972EE4"/>
    <w:rsid w:val="00973435"/>
    <w:rsid w:val="0097382A"/>
    <w:rsid w:val="00974387"/>
    <w:rsid w:val="00975A16"/>
    <w:rsid w:val="00975CFB"/>
    <w:rsid w:val="00976EE3"/>
    <w:rsid w:val="0098005F"/>
    <w:rsid w:val="009807BF"/>
    <w:rsid w:val="00980B1E"/>
    <w:rsid w:val="0098138B"/>
    <w:rsid w:val="00981973"/>
    <w:rsid w:val="00981CA0"/>
    <w:rsid w:val="00983683"/>
    <w:rsid w:val="00984C5E"/>
    <w:rsid w:val="00984D28"/>
    <w:rsid w:val="00984DE2"/>
    <w:rsid w:val="00984FF2"/>
    <w:rsid w:val="009854F0"/>
    <w:rsid w:val="009868E5"/>
    <w:rsid w:val="00987436"/>
    <w:rsid w:val="00990859"/>
    <w:rsid w:val="009912E7"/>
    <w:rsid w:val="0099248E"/>
    <w:rsid w:val="00992B68"/>
    <w:rsid w:val="00993510"/>
    <w:rsid w:val="00993CE8"/>
    <w:rsid w:val="00993F79"/>
    <w:rsid w:val="0099408C"/>
    <w:rsid w:val="009941C7"/>
    <w:rsid w:val="009943AA"/>
    <w:rsid w:val="00995678"/>
    <w:rsid w:val="00996B75"/>
    <w:rsid w:val="00997799"/>
    <w:rsid w:val="009A0C9B"/>
    <w:rsid w:val="009A1900"/>
    <w:rsid w:val="009A266D"/>
    <w:rsid w:val="009A29D6"/>
    <w:rsid w:val="009A34DB"/>
    <w:rsid w:val="009A359A"/>
    <w:rsid w:val="009A3FB1"/>
    <w:rsid w:val="009A5241"/>
    <w:rsid w:val="009A6357"/>
    <w:rsid w:val="009A6BD9"/>
    <w:rsid w:val="009B0502"/>
    <w:rsid w:val="009B15D9"/>
    <w:rsid w:val="009B194C"/>
    <w:rsid w:val="009B1BA3"/>
    <w:rsid w:val="009B1DFE"/>
    <w:rsid w:val="009B2200"/>
    <w:rsid w:val="009B31DC"/>
    <w:rsid w:val="009B453F"/>
    <w:rsid w:val="009B4656"/>
    <w:rsid w:val="009B46A2"/>
    <w:rsid w:val="009B4C48"/>
    <w:rsid w:val="009B58AF"/>
    <w:rsid w:val="009B7B12"/>
    <w:rsid w:val="009B7B2F"/>
    <w:rsid w:val="009C12AF"/>
    <w:rsid w:val="009C1B2C"/>
    <w:rsid w:val="009C2883"/>
    <w:rsid w:val="009C2887"/>
    <w:rsid w:val="009C435F"/>
    <w:rsid w:val="009C5AFC"/>
    <w:rsid w:val="009C679F"/>
    <w:rsid w:val="009C69BF"/>
    <w:rsid w:val="009C6AA0"/>
    <w:rsid w:val="009C6E1B"/>
    <w:rsid w:val="009C7378"/>
    <w:rsid w:val="009D0B2F"/>
    <w:rsid w:val="009D0B97"/>
    <w:rsid w:val="009D2CB8"/>
    <w:rsid w:val="009D361B"/>
    <w:rsid w:val="009D387B"/>
    <w:rsid w:val="009D6D65"/>
    <w:rsid w:val="009D7361"/>
    <w:rsid w:val="009D7835"/>
    <w:rsid w:val="009D7A87"/>
    <w:rsid w:val="009D7B0A"/>
    <w:rsid w:val="009D7D0B"/>
    <w:rsid w:val="009E0751"/>
    <w:rsid w:val="009E0827"/>
    <w:rsid w:val="009E16D8"/>
    <w:rsid w:val="009E1B87"/>
    <w:rsid w:val="009E3719"/>
    <w:rsid w:val="009E418E"/>
    <w:rsid w:val="009E4473"/>
    <w:rsid w:val="009E57DA"/>
    <w:rsid w:val="009E6FA9"/>
    <w:rsid w:val="009E7091"/>
    <w:rsid w:val="009E71F4"/>
    <w:rsid w:val="009F2619"/>
    <w:rsid w:val="009F4CB9"/>
    <w:rsid w:val="009F65A3"/>
    <w:rsid w:val="009F6841"/>
    <w:rsid w:val="009F76A6"/>
    <w:rsid w:val="00A00F6D"/>
    <w:rsid w:val="00A00F8A"/>
    <w:rsid w:val="00A01989"/>
    <w:rsid w:val="00A0235F"/>
    <w:rsid w:val="00A031ED"/>
    <w:rsid w:val="00A033F5"/>
    <w:rsid w:val="00A03C6C"/>
    <w:rsid w:val="00A06E07"/>
    <w:rsid w:val="00A07974"/>
    <w:rsid w:val="00A07C3A"/>
    <w:rsid w:val="00A10422"/>
    <w:rsid w:val="00A10732"/>
    <w:rsid w:val="00A1157A"/>
    <w:rsid w:val="00A1288E"/>
    <w:rsid w:val="00A14C1C"/>
    <w:rsid w:val="00A15906"/>
    <w:rsid w:val="00A15B06"/>
    <w:rsid w:val="00A16973"/>
    <w:rsid w:val="00A173B0"/>
    <w:rsid w:val="00A17800"/>
    <w:rsid w:val="00A204C3"/>
    <w:rsid w:val="00A22B28"/>
    <w:rsid w:val="00A23974"/>
    <w:rsid w:val="00A23B65"/>
    <w:rsid w:val="00A24BB1"/>
    <w:rsid w:val="00A2594C"/>
    <w:rsid w:val="00A25D18"/>
    <w:rsid w:val="00A25E9C"/>
    <w:rsid w:val="00A26917"/>
    <w:rsid w:val="00A30020"/>
    <w:rsid w:val="00A30D83"/>
    <w:rsid w:val="00A3192B"/>
    <w:rsid w:val="00A319DE"/>
    <w:rsid w:val="00A31E30"/>
    <w:rsid w:val="00A32D38"/>
    <w:rsid w:val="00A32EDD"/>
    <w:rsid w:val="00A33789"/>
    <w:rsid w:val="00A338D1"/>
    <w:rsid w:val="00A33CE1"/>
    <w:rsid w:val="00A34CB5"/>
    <w:rsid w:val="00A35347"/>
    <w:rsid w:val="00A35634"/>
    <w:rsid w:val="00A35942"/>
    <w:rsid w:val="00A373DE"/>
    <w:rsid w:val="00A4068A"/>
    <w:rsid w:val="00A41111"/>
    <w:rsid w:val="00A41CDC"/>
    <w:rsid w:val="00A429FB"/>
    <w:rsid w:val="00A42B18"/>
    <w:rsid w:val="00A42E40"/>
    <w:rsid w:val="00A42E43"/>
    <w:rsid w:val="00A42FF2"/>
    <w:rsid w:val="00A44665"/>
    <w:rsid w:val="00A44F45"/>
    <w:rsid w:val="00A46B9C"/>
    <w:rsid w:val="00A47277"/>
    <w:rsid w:val="00A50288"/>
    <w:rsid w:val="00A50642"/>
    <w:rsid w:val="00A50941"/>
    <w:rsid w:val="00A50A16"/>
    <w:rsid w:val="00A50DA3"/>
    <w:rsid w:val="00A52406"/>
    <w:rsid w:val="00A52946"/>
    <w:rsid w:val="00A539A6"/>
    <w:rsid w:val="00A54D4D"/>
    <w:rsid w:val="00A54D5C"/>
    <w:rsid w:val="00A5753F"/>
    <w:rsid w:val="00A6122B"/>
    <w:rsid w:val="00A61A89"/>
    <w:rsid w:val="00A61D9E"/>
    <w:rsid w:val="00A61F9E"/>
    <w:rsid w:val="00A62174"/>
    <w:rsid w:val="00A637EF"/>
    <w:rsid w:val="00A64454"/>
    <w:rsid w:val="00A6479B"/>
    <w:rsid w:val="00A649E3"/>
    <w:rsid w:val="00A655A8"/>
    <w:rsid w:val="00A65C2B"/>
    <w:rsid w:val="00A66855"/>
    <w:rsid w:val="00A6707C"/>
    <w:rsid w:val="00A7022A"/>
    <w:rsid w:val="00A705D2"/>
    <w:rsid w:val="00A71585"/>
    <w:rsid w:val="00A715A5"/>
    <w:rsid w:val="00A728DE"/>
    <w:rsid w:val="00A74106"/>
    <w:rsid w:val="00A74CC9"/>
    <w:rsid w:val="00A74D9F"/>
    <w:rsid w:val="00A753A6"/>
    <w:rsid w:val="00A75881"/>
    <w:rsid w:val="00A7685A"/>
    <w:rsid w:val="00A76AD1"/>
    <w:rsid w:val="00A77810"/>
    <w:rsid w:val="00A77851"/>
    <w:rsid w:val="00A77D3B"/>
    <w:rsid w:val="00A812F0"/>
    <w:rsid w:val="00A81F6E"/>
    <w:rsid w:val="00A8224B"/>
    <w:rsid w:val="00A82372"/>
    <w:rsid w:val="00A8279D"/>
    <w:rsid w:val="00A827D4"/>
    <w:rsid w:val="00A83725"/>
    <w:rsid w:val="00A846E3"/>
    <w:rsid w:val="00A85BA0"/>
    <w:rsid w:val="00A863B6"/>
    <w:rsid w:val="00A86959"/>
    <w:rsid w:val="00A86A60"/>
    <w:rsid w:val="00A86BE2"/>
    <w:rsid w:val="00A87DAA"/>
    <w:rsid w:val="00A91312"/>
    <w:rsid w:val="00A9153F"/>
    <w:rsid w:val="00A92025"/>
    <w:rsid w:val="00A933F1"/>
    <w:rsid w:val="00A94372"/>
    <w:rsid w:val="00A97098"/>
    <w:rsid w:val="00AA0478"/>
    <w:rsid w:val="00AA15F7"/>
    <w:rsid w:val="00AA2746"/>
    <w:rsid w:val="00AA41ED"/>
    <w:rsid w:val="00AA4237"/>
    <w:rsid w:val="00AA475D"/>
    <w:rsid w:val="00AA503B"/>
    <w:rsid w:val="00AA507A"/>
    <w:rsid w:val="00AA5F8E"/>
    <w:rsid w:val="00AA60D5"/>
    <w:rsid w:val="00AA66AD"/>
    <w:rsid w:val="00AA6D61"/>
    <w:rsid w:val="00AA7905"/>
    <w:rsid w:val="00AA7C56"/>
    <w:rsid w:val="00AB0B91"/>
    <w:rsid w:val="00AB10BA"/>
    <w:rsid w:val="00AB131E"/>
    <w:rsid w:val="00AB1AD4"/>
    <w:rsid w:val="00AB2853"/>
    <w:rsid w:val="00AB305C"/>
    <w:rsid w:val="00AB394B"/>
    <w:rsid w:val="00AB3EB3"/>
    <w:rsid w:val="00AB506B"/>
    <w:rsid w:val="00AB5115"/>
    <w:rsid w:val="00AB565F"/>
    <w:rsid w:val="00AB6359"/>
    <w:rsid w:val="00AB6844"/>
    <w:rsid w:val="00AB6A9F"/>
    <w:rsid w:val="00AB768F"/>
    <w:rsid w:val="00AC058F"/>
    <w:rsid w:val="00AC0E60"/>
    <w:rsid w:val="00AC167D"/>
    <w:rsid w:val="00AC1B08"/>
    <w:rsid w:val="00AC2D03"/>
    <w:rsid w:val="00AC3B42"/>
    <w:rsid w:val="00AC499D"/>
    <w:rsid w:val="00AC4B22"/>
    <w:rsid w:val="00AC4CD7"/>
    <w:rsid w:val="00AC4E88"/>
    <w:rsid w:val="00AC51DD"/>
    <w:rsid w:val="00AC670B"/>
    <w:rsid w:val="00AC6C74"/>
    <w:rsid w:val="00AC715E"/>
    <w:rsid w:val="00AC7571"/>
    <w:rsid w:val="00AD120F"/>
    <w:rsid w:val="00AD1A7F"/>
    <w:rsid w:val="00AD2021"/>
    <w:rsid w:val="00AD313B"/>
    <w:rsid w:val="00AD3243"/>
    <w:rsid w:val="00AD5A5E"/>
    <w:rsid w:val="00AD60DC"/>
    <w:rsid w:val="00AE03F5"/>
    <w:rsid w:val="00AE06EB"/>
    <w:rsid w:val="00AE1A98"/>
    <w:rsid w:val="00AE1ACB"/>
    <w:rsid w:val="00AE241D"/>
    <w:rsid w:val="00AE27AA"/>
    <w:rsid w:val="00AE2A17"/>
    <w:rsid w:val="00AE3260"/>
    <w:rsid w:val="00AE3B80"/>
    <w:rsid w:val="00AE5478"/>
    <w:rsid w:val="00AE64BE"/>
    <w:rsid w:val="00AE668B"/>
    <w:rsid w:val="00AE7819"/>
    <w:rsid w:val="00AE7C74"/>
    <w:rsid w:val="00AF2C3B"/>
    <w:rsid w:val="00AF3575"/>
    <w:rsid w:val="00AF3D92"/>
    <w:rsid w:val="00AF4203"/>
    <w:rsid w:val="00AF429B"/>
    <w:rsid w:val="00AF4688"/>
    <w:rsid w:val="00AF71E7"/>
    <w:rsid w:val="00AF7219"/>
    <w:rsid w:val="00AF79DA"/>
    <w:rsid w:val="00B00790"/>
    <w:rsid w:val="00B02227"/>
    <w:rsid w:val="00B030A5"/>
    <w:rsid w:val="00B0378D"/>
    <w:rsid w:val="00B04FC0"/>
    <w:rsid w:val="00B05082"/>
    <w:rsid w:val="00B051CC"/>
    <w:rsid w:val="00B066B7"/>
    <w:rsid w:val="00B069D4"/>
    <w:rsid w:val="00B06E5B"/>
    <w:rsid w:val="00B070D9"/>
    <w:rsid w:val="00B073C6"/>
    <w:rsid w:val="00B07D88"/>
    <w:rsid w:val="00B07EF2"/>
    <w:rsid w:val="00B10555"/>
    <w:rsid w:val="00B10B1B"/>
    <w:rsid w:val="00B1136E"/>
    <w:rsid w:val="00B118A3"/>
    <w:rsid w:val="00B11A23"/>
    <w:rsid w:val="00B11AD2"/>
    <w:rsid w:val="00B11D92"/>
    <w:rsid w:val="00B12909"/>
    <w:rsid w:val="00B12E86"/>
    <w:rsid w:val="00B1325B"/>
    <w:rsid w:val="00B14647"/>
    <w:rsid w:val="00B15989"/>
    <w:rsid w:val="00B15E1D"/>
    <w:rsid w:val="00B176FA"/>
    <w:rsid w:val="00B177F5"/>
    <w:rsid w:val="00B20055"/>
    <w:rsid w:val="00B20F2B"/>
    <w:rsid w:val="00B21DD7"/>
    <w:rsid w:val="00B22248"/>
    <w:rsid w:val="00B23EC6"/>
    <w:rsid w:val="00B24335"/>
    <w:rsid w:val="00B244FA"/>
    <w:rsid w:val="00B2486A"/>
    <w:rsid w:val="00B24FE9"/>
    <w:rsid w:val="00B251FA"/>
    <w:rsid w:val="00B25735"/>
    <w:rsid w:val="00B25AE5"/>
    <w:rsid w:val="00B308AD"/>
    <w:rsid w:val="00B30D9E"/>
    <w:rsid w:val="00B30EB5"/>
    <w:rsid w:val="00B33E1F"/>
    <w:rsid w:val="00B34DE5"/>
    <w:rsid w:val="00B34E08"/>
    <w:rsid w:val="00B3508D"/>
    <w:rsid w:val="00B356BA"/>
    <w:rsid w:val="00B35E52"/>
    <w:rsid w:val="00B364C9"/>
    <w:rsid w:val="00B369BF"/>
    <w:rsid w:val="00B36C2E"/>
    <w:rsid w:val="00B37441"/>
    <w:rsid w:val="00B40FB0"/>
    <w:rsid w:val="00B4122A"/>
    <w:rsid w:val="00B41BF2"/>
    <w:rsid w:val="00B440A4"/>
    <w:rsid w:val="00B454F5"/>
    <w:rsid w:val="00B456B1"/>
    <w:rsid w:val="00B51172"/>
    <w:rsid w:val="00B537AB"/>
    <w:rsid w:val="00B550E3"/>
    <w:rsid w:val="00B5560C"/>
    <w:rsid w:val="00B55D9C"/>
    <w:rsid w:val="00B56167"/>
    <w:rsid w:val="00B56D8D"/>
    <w:rsid w:val="00B572AA"/>
    <w:rsid w:val="00B574BE"/>
    <w:rsid w:val="00B6032E"/>
    <w:rsid w:val="00B616DF"/>
    <w:rsid w:val="00B61AA2"/>
    <w:rsid w:val="00B61E65"/>
    <w:rsid w:val="00B62BEF"/>
    <w:rsid w:val="00B63592"/>
    <w:rsid w:val="00B66B93"/>
    <w:rsid w:val="00B67004"/>
    <w:rsid w:val="00B6716E"/>
    <w:rsid w:val="00B67B07"/>
    <w:rsid w:val="00B67B3D"/>
    <w:rsid w:val="00B67E27"/>
    <w:rsid w:val="00B70150"/>
    <w:rsid w:val="00B704CB"/>
    <w:rsid w:val="00B71493"/>
    <w:rsid w:val="00B71881"/>
    <w:rsid w:val="00B71E88"/>
    <w:rsid w:val="00B725F3"/>
    <w:rsid w:val="00B730ED"/>
    <w:rsid w:val="00B73A8B"/>
    <w:rsid w:val="00B741F6"/>
    <w:rsid w:val="00B74678"/>
    <w:rsid w:val="00B749A7"/>
    <w:rsid w:val="00B74A2F"/>
    <w:rsid w:val="00B74C59"/>
    <w:rsid w:val="00B756EB"/>
    <w:rsid w:val="00B76415"/>
    <w:rsid w:val="00B7768C"/>
    <w:rsid w:val="00B806E0"/>
    <w:rsid w:val="00B80809"/>
    <w:rsid w:val="00B81358"/>
    <w:rsid w:val="00B81FB8"/>
    <w:rsid w:val="00B83273"/>
    <w:rsid w:val="00B83440"/>
    <w:rsid w:val="00B839AA"/>
    <w:rsid w:val="00B84ECB"/>
    <w:rsid w:val="00B8578E"/>
    <w:rsid w:val="00B85855"/>
    <w:rsid w:val="00B862EF"/>
    <w:rsid w:val="00B875D6"/>
    <w:rsid w:val="00B87BF3"/>
    <w:rsid w:val="00B87E51"/>
    <w:rsid w:val="00B91D23"/>
    <w:rsid w:val="00B920BE"/>
    <w:rsid w:val="00B92197"/>
    <w:rsid w:val="00B92401"/>
    <w:rsid w:val="00B937F5"/>
    <w:rsid w:val="00B94207"/>
    <w:rsid w:val="00B95928"/>
    <w:rsid w:val="00B964D7"/>
    <w:rsid w:val="00B9778E"/>
    <w:rsid w:val="00BA14D6"/>
    <w:rsid w:val="00BA16E6"/>
    <w:rsid w:val="00BA1F0C"/>
    <w:rsid w:val="00BA26A7"/>
    <w:rsid w:val="00BA5CC3"/>
    <w:rsid w:val="00BA5F49"/>
    <w:rsid w:val="00BA676A"/>
    <w:rsid w:val="00BA6BDB"/>
    <w:rsid w:val="00BA7CDA"/>
    <w:rsid w:val="00BB05D1"/>
    <w:rsid w:val="00BB1210"/>
    <w:rsid w:val="00BB2397"/>
    <w:rsid w:val="00BB3CAB"/>
    <w:rsid w:val="00BB4317"/>
    <w:rsid w:val="00BB58C0"/>
    <w:rsid w:val="00BB6173"/>
    <w:rsid w:val="00BB67AE"/>
    <w:rsid w:val="00BB75E6"/>
    <w:rsid w:val="00BC02D7"/>
    <w:rsid w:val="00BC2A43"/>
    <w:rsid w:val="00BC367F"/>
    <w:rsid w:val="00BC3D20"/>
    <w:rsid w:val="00BC3DB3"/>
    <w:rsid w:val="00BC45CD"/>
    <w:rsid w:val="00BC53A3"/>
    <w:rsid w:val="00BC5AB2"/>
    <w:rsid w:val="00BC5FA4"/>
    <w:rsid w:val="00BC6AC8"/>
    <w:rsid w:val="00BC7ED3"/>
    <w:rsid w:val="00BD02FD"/>
    <w:rsid w:val="00BD0BAC"/>
    <w:rsid w:val="00BD0CBD"/>
    <w:rsid w:val="00BD1E1E"/>
    <w:rsid w:val="00BD26BF"/>
    <w:rsid w:val="00BD2A8F"/>
    <w:rsid w:val="00BD331F"/>
    <w:rsid w:val="00BD4133"/>
    <w:rsid w:val="00BD446F"/>
    <w:rsid w:val="00BD4B48"/>
    <w:rsid w:val="00BD5A25"/>
    <w:rsid w:val="00BD60B2"/>
    <w:rsid w:val="00BD643C"/>
    <w:rsid w:val="00BD79CD"/>
    <w:rsid w:val="00BE04A7"/>
    <w:rsid w:val="00BE0BE5"/>
    <w:rsid w:val="00BE136E"/>
    <w:rsid w:val="00BE1AD6"/>
    <w:rsid w:val="00BE1CB9"/>
    <w:rsid w:val="00BE2699"/>
    <w:rsid w:val="00BE2E05"/>
    <w:rsid w:val="00BE3A97"/>
    <w:rsid w:val="00BE6156"/>
    <w:rsid w:val="00BE6163"/>
    <w:rsid w:val="00BE6281"/>
    <w:rsid w:val="00BE6EE1"/>
    <w:rsid w:val="00BF10C0"/>
    <w:rsid w:val="00BF110C"/>
    <w:rsid w:val="00BF1FDF"/>
    <w:rsid w:val="00BF2FA1"/>
    <w:rsid w:val="00BF3794"/>
    <w:rsid w:val="00BF5983"/>
    <w:rsid w:val="00BF5DB9"/>
    <w:rsid w:val="00BF63A2"/>
    <w:rsid w:val="00BF6919"/>
    <w:rsid w:val="00BF6B2F"/>
    <w:rsid w:val="00BF6D8F"/>
    <w:rsid w:val="00BF6DE3"/>
    <w:rsid w:val="00C0096E"/>
    <w:rsid w:val="00C021BC"/>
    <w:rsid w:val="00C02B08"/>
    <w:rsid w:val="00C03433"/>
    <w:rsid w:val="00C03BD6"/>
    <w:rsid w:val="00C041A8"/>
    <w:rsid w:val="00C045DE"/>
    <w:rsid w:val="00C05B05"/>
    <w:rsid w:val="00C05EEE"/>
    <w:rsid w:val="00C065B3"/>
    <w:rsid w:val="00C06733"/>
    <w:rsid w:val="00C06BAD"/>
    <w:rsid w:val="00C1014C"/>
    <w:rsid w:val="00C101F6"/>
    <w:rsid w:val="00C10508"/>
    <w:rsid w:val="00C10908"/>
    <w:rsid w:val="00C11B80"/>
    <w:rsid w:val="00C11E04"/>
    <w:rsid w:val="00C11EAF"/>
    <w:rsid w:val="00C121B7"/>
    <w:rsid w:val="00C1231F"/>
    <w:rsid w:val="00C1535B"/>
    <w:rsid w:val="00C17D86"/>
    <w:rsid w:val="00C2068D"/>
    <w:rsid w:val="00C209CE"/>
    <w:rsid w:val="00C212DF"/>
    <w:rsid w:val="00C21C49"/>
    <w:rsid w:val="00C22561"/>
    <w:rsid w:val="00C226C0"/>
    <w:rsid w:val="00C22A26"/>
    <w:rsid w:val="00C2311C"/>
    <w:rsid w:val="00C2346E"/>
    <w:rsid w:val="00C23B5A"/>
    <w:rsid w:val="00C24670"/>
    <w:rsid w:val="00C24B2C"/>
    <w:rsid w:val="00C24DA7"/>
    <w:rsid w:val="00C252A6"/>
    <w:rsid w:val="00C2575C"/>
    <w:rsid w:val="00C2669F"/>
    <w:rsid w:val="00C27242"/>
    <w:rsid w:val="00C304C3"/>
    <w:rsid w:val="00C3067C"/>
    <w:rsid w:val="00C30C22"/>
    <w:rsid w:val="00C31490"/>
    <w:rsid w:val="00C323D2"/>
    <w:rsid w:val="00C33B21"/>
    <w:rsid w:val="00C35218"/>
    <w:rsid w:val="00C35810"/>
    <w:rsid w:val="00C35AE7"/>
    <w:rsid w:val="00C36980"/>
    <w:rsid w:val="00C4006B"/>
    <w:rsid w:val="00C40380"/>
    <w:rsid w:val="00C4065F"/>
    <w:rsid w:val="00C42523"/>
    <w:rsid w:val="00C42E9B"/>
    <w:rsid w:val="00C434E7"/>
    <w:rsid w:val="00C4412C"/>
    <w:rsid w:val="00C442C5"/>
    <w:rsid w:val="00C44539"/>
    <w:rsid w:val="00C44AA9"/>
    <w:rsid w:val="00C451EB"/>
    <w:rsid w:val="00C45F6F"/>
    <w:rsid w:val="00C47BB6"/>
    <w:rsid w:val="00C47C76"/>
    <w:rsid w:val="00C50B7E"/>
    <w:rsid w:val="00C50B9B"/>
    <w:rsid w:val="00C50FB3"/>
    <w:rsid w:val="00C51514"/>
    <w:rsid w:val="00C5182D"/>
    <w:rsid w:val="00C52562"/>
    <w:rsid w:val="00C539F3"/>
    <w:rsid w:val="00C54B48"/>
    <w:rsid w:val="00C54E37"/>
    <w:rsid w:val="00C557DA"/>
    <w:rsid w:val="00C55851"/>
    <w:rsid w:val="00C55D27"/>
    <w:rsid w:val="00C564EA"/>
    <w:rsid w:val="00C56F08"/>
    <w:rsid w:val="00C575E5"/>
    <w:rsid w:val="00C601CA"/>
    <w:rsid w:val="00C61FB3"/>
    <w:rsid w:val="00C63CFE"/>
    <w:rsid w:val="00C6571B"/>
    <w:rsid w:val="00C65749"/>
    <w:rsid w:val="00C658F5"/>
    <w:rsid w:val="00C66127"/>
    <w:rsid w:val="00C6702A"/>
    <w:rsid w:val="00C70676"/>
    <w:rsid w:val="00C70BFA"/>
    <w:rsid w:val="00C71862"/>
    <w:rsid w:val="00C71A91"/>
    <w:rsid w:val="00C72188"/>
    <w:rsid w:val="00C72A50"/>
    <w:rsid w:val="00C73066"/>
    <w:rsid w:val="00C73516"/>
    <w:rsid w:val="00C751FB"/>
    <w:rsid w:val="00C75765"/>
    <w:rsid w:val="00C761CC"/>
    <w:rsid w:val="00C8087B"/>
    <w:rsid w:val="00C808ED"/>
    <w:rsid w:val="00C80A46"/>
    <w:rsid w:val="00C82E9C"/>
    <w:rsid w:val="00C8304C"/>
    <w:rsid w:val="00C834C6"/>
    <w:rsid w:val="00C84308"/>
    <w:rsid w:val="00C84541"/>
    <w:rsid w:val="00C8517F"/>
    <w:rsid w:val="00C85EE0"/>
    <w:rsid w:val="00C86B53"/>
    <w:rsid w:val="00C8743A"/>
    <w:rsid w:val="00C87D54"/>
    <w:rsid w:val="00C905D9"/>
    <w:rsid w:val="00C9067D"/>
    <w:rsid w:val="00C908E4"/>
    <w:rsid w:val="00C9322A"/>
    <w:rsid w:val="00C9477C"/>
    <w:rsid w:val="00C94A2C"/>
    <w:rsid w:val="00C94E1B"/>
    <w:rsid w:val="00C9720C"/>
    <w:rsid w:val="00CA1849"/>
    <w:rsid w:val="00CA1D55"/>
    <w:rsid w:val="00CA33C3"/>
    <w:rsid w:val="00CA3F92"/>
    <w:rsid w:val="00CA42A6"/>
    <w:rsid w:val="00CA5A72"/>
    <w:rsid w:val="00CA60DE"/>
    <w:rsid w:val="00CA6100"/>
    <w:rsid w:val="00CA66C2"/>
    <w:rsid w:val="00CA6D86"/>
    <w:rsid w:val="00CA7124"/>
    <w:rsid w:val="00CB0C41"/>
    <w:rsid w:val="00CB10BC"/>
    <w:rsid w:val="00CB2ED3"/>
    <w:rsid w:val="00CB2F66"/>
    <w:rsid w:val="00CB43CC"/>
    <w:rsid w:val="00CB48A2"/>
    <w:rsid w:val="00CB4968"/>
    <w:rsid w:val="00CB4CAF"/>
    <w:rsid w:val="00CB4F0F"/>
    <w:rsid w:val="00CB5C41"/>
    <w:rsid w:val="00CB7203"/>
    <w:rsid w:val="00CC0061"/>
    <w:rsid w:val="00CC0982"/>
    <w:rsid w:val="00CC190C"/>
    <w:rsid w:val="00CC2000"/>
    <w:rsid w:val="00CC29D8"/>
    <w:rsid w:val="00CC2E34"/>
    <w:rsid w:val="00CC3697"/>
    <w:rsid w:val="00CC3B34"/>
    <w:rsid w:val="00CC3E15"/>
    <w:rsid w:val="00CC4538"/>
    <w:rsid w:val="00CC463D"/>
    <w:rsid w:val="00CC46A5"/>
    <w:rsid w:val="00CC4E75"/>
    <w:rsid w:val="00CC53B4"/>
    <w:rsid w:val="00CC540A"/>
    <w:rsid w:val="00CC6312"/>
    <w:rsid w:val="00CC6AC3"/>
    <w:rsid w:val="00CC7448"/>
    <w:rsid w:val="00CC7B86"/>
    <w:rsid w:val="00CC7C84"/>
    <w:rsid w:val="00CD1E73"/>
    <w:rsid w:val="00CD2D52"/>
    <w:rsid w:val="00CD50C5"/>
    <w:rsid w:val="00CD5A1B"/>
    <w:rsid w:val="00CD5EE1"/>
    <w:rsid w:val="00CD5FE6"/>
    <w:rsid w:val="00CD64FA"/>
    <w:rsid w:val="00CD69A4"/>
    <w:rsid w:val="00CD72A7"/>
    <w:rsid w:val="00CD739B"/>
    <w:rsid w:val="00CD747B"/>
    <w:rsid w:val="00CE045B"/>
    <w:rsid w:val="00CE1F5B"/>
    <w:rsid w:val="00CE2A72"/>
    <w:rsid w:val="00CE2CE6"/>
    <w:rsid w:val="00CE44F0"/>
    <w:rsid w:val="00CE48DD"/>
    <w:rsid w:val="00CE5F57"/>
    <w:rsid w:val="00CE67E2"/>
    <w:rsid w:val="00CE7180"/>
    <w:rsid w:val="00CE7D52"/>
    <w:rsid w:val="00CE7E74"/>
    <w:rsid w:val="00CF0A79"/>
    <w:rsid w:val="00CF1DA3"/>
    <w:rsid w:val="00CF3A7A"/>
    <w:rsid w:val="00CF485F"/>
    <w:rsid w:val="00CF4F72"/>
    <w:rsid w:val="00CF513A"/>
    <w:rsid w:val="00CF5B07"/>
    <w:rsid w:val="00CF5B6A"/>
    <w:rsid w:val="00D00D7E"/>
    <w:rsid w:val="00D01D27"/>
    <w:rsid w:val="00D02B82"/>
    <w:rsid w:val="00D02E59"/>
    <w:rsid w:val="00D02EF3"/>
    <w:rsid w:val="00D0368A"/>
    <w:rsid w:val="00D0376D"/>
    <w:rsid w:val="00D03BF4"/>
    <w:rsid w:val="00D03DAF"/>
    <w:rsid w:val="00D047AA"/>
    <w:rsid w:val="00D04D2F"/>
    <w:rsid w:val="00D068C0"/>
    <w:rsid w:val="00D06933"/>
    <w:rsid w:val="00D07572"/>
    <w:rsid w:val="00D07A42"/>
    <w:rsid w:val="00D07C31"/>
    <w:rsid w:val="00D10996"/>
    <w:rsid w:val="00D11E0C"/>
    <w:rsid w:val="00D120A1"/>
    <w:rsid w:val="00D12125"/>
    <w:rsid w:val="00D126DE"/>
    <w:rsid w:val="00D12A33"/>
    <w:rsid w:val="00D12FE5"/>
    <w:rsid w:val="00D145BE"/>
    <w:rsid w:val="00D14713"/>
    <w:rsid w:val="00D14EFD"/>
    <w:rsid w:val="00D151D7"/>
    <w:rsid w:val="00D157DB"/>
    <w:rsid w:val="00D16EF2"/>
    <w:rsid w:val="00D1745D"/>
    <w:rsid w:val="00D22147"/>
    <w:rsid w:val="00D248DD"/>
    <w:rsid w:val="00D249D4"/>
    <w:rsid w:val="00D250AC"/>
    <w:rsid w:val="00D253D3"/>
    <w:rsid w:val="00D27158"/>
    <w:rsid w:val="00D2717E"/>
    <w:rsid w:val="00D27C0E"/>
    <w:rsid w:val="00D27D0D"/>
    <w:rsid w:val="00D309D8"/>
    <w:rsid w:val="00D335CE"/>
    <w:rsid w:val="00D347A8"/>
    <w:rsid w:val="00D37723"/>
    <w:rsid w:val="00D40BC8"/>
    <w:rsid w:val="00D41B7C"/>
    <w:rsid w:val="00D430AC"/>
    <w:rsid w:val="00D43383"/>
    <w:rsid w:val="00D439E1"/>
    <w:rsid w:val="00D45CE8"/>
    <w:rsid w:val="00D4613E"/>
    <w:rsid w:val="00D4697E"/>
    <w:rsid w:val="00D46CCE"/>
    <w:rsid w:val="00D46D93"/>
    <w:rsid w:val="00D472CA"/>
    <w:rsid w:val="00D5081E"/>
    <w:rsid w:val="00D50DEF"/>
    <w:rsid w:val="00D5258A"/>
    <w:rsid w:val="00D525F3"/>
    <w:rsid w:val="00D526B0"/>
    <w:rsid w:val="00D52A86"/>
    <w:rsid w:val="00D536A3"/>
    <w:rsid w:val="00D53865"/>
    <w:rsid w:val="00D53BD8"/>
    <w:rsid w:val="00D53C1B"/>
    <w:rsid w:val="00D53D24"/>
    <w:rsid w:val="00D5403F"/>
    <w:rsid w:val="00D54097"/>
    <w:rsid w:val="00D54843"/>
    <w:rsid w:val="00D55BBE"/>
    <w:rsid w:val="00D56464"/>
    <w:rsid w:val="00D56CA7"/>
    <w:rsid w:val="00D57355"/>
    <w:rsid w:val="00D577BA"/>
    <w:rsid w:val="00D577DB"/>
    <w:rsid w:val="00D60074"/>
    <w:rsid w:val="00D605C5"/>
    <w:rsid w:val="00D60611"/>
    <w:rsid w:val="00D60928"/>
    <w:rsid w:val="00D61087"/>
    <w:rsid w:val="00D63399"/>
    <w:rsid w:val="00D673FC"/>
    <w:rsid w:val="00D67654"/>
    <w:rsid w:val="00D7019C"/>
    <w:rsid w:val="00D71EBF"/>
    <w:rsid w:val="00D72FCC"/>
    <w:rsid w:val="00D7349A"/>
    <w:rsid w:val="00D73CBA"/>
    <w:rsid w:val="00D741D1"/>
    <w:rsid w:val="00D74E08"/>
    <w:rsid w:val="00D763B0"/>
    <w:rsid w:val="00D7656C"/>
    <w:rsid w:val="00D77903"/>
    <w:rsid w:val="00D8134E"/>
    <w:rsid w:val="00D81E29"/>
    <w:rsid w:val="00D82653"/>
    <w:rsid w:val="00D8391C"/>
    <w:rsid w:val="00D84594"/>
    <w:rsid w:val="00D846D4"/>
    <w:rsid w:val="00D853F2"/>
    <w:rsid w:val="00D86EA8"/>
    <w:rsid w:val="00D910E7"/>
    <w:rsid w:val="00D91E4A"/>
    <w:rsid w:val="00D92AFB"/>
    <w:rsid w:val="00D92F71"/>
    <w:rsid w:val="00D93560"/>
    <w:rsid w:val="00D9407E"/>
    <w:rsid w:val="00D94304"/>
    <w:rsid w:val="00D945A9"/>
    <w:rsid w:val="00D9465D"/>
    <w:rsid w:val="00D955F9"/>
    <w:rsid w:val="00D95FF2"/>
    <w:rsid w:val="00D96842"/>
    <w:rsid w:val="00D96D71"/>
    <w:rsid w:val="00D96DDA"/>
    <w:rsid w:val="00D97391"/>
    <w:rsid w:val="00D97A49"/>
    <w:rsid w:val="00DA0B57"/>
    <w:rsid w:val="00DA1D9E"/>
    <w:rsid w:val="00DA1FB4"/>
    <w:rsid w:val="00DA491E"/>
    <w:rsid w:val="00DA6CA1"/>
    <w:rsid w:val="00DA73E3"/>
    <w:rsid w:val="00DB14AF"/>
    <w:rsid w:val="00DB355C"/>
    <w:rsid w:val="00DB4821"/>
    <w:rsid w:val="00DB592A"/>
    <w:rsid w:val="00DB758B"/>
    <w:rsid w:val="00DB7AF6"/>
    <w:rsid w:val="00DC0C91"/>
    <w:rsid w:val="00DC1A44"/>
    <w:rsid w:val="00DC1CD6"/>
    <w:rsid w:val="00DC4B59"/>
    <w:rsid w:val="00DC60F0"/>
    <w:rsid w:val="00DC6749"/>
    <w:rsid w:val="00DC7256"/>
    <w:rsid w:val="00DC743D"/>
    <w:rsid w:val="00DD147D"/>
    <w:rsid w:val="00DD2A66"/>
    <w:rsid w:val="00DD30F3"/>
    <w:rsid w:val="00DD410E"/>
    <w:rsid w:val="00DD52A4"/>
    <w:rsid w:val="00DD5FC6"/>
    <w:rsid w:val="00DD6486"/>
    <w:rsid w:val="00DD66B1"/>
    <w:rsid w:val="00DD715D"/>
    <w:rsid w:val="00DD7945"/>
    <w:rsid w:val="00DE0BAE"/>
    <w:rsid w:val="00DE187B"/>
    <w:rsid w:val="00DE1B90"/>
    <w:rsid w:val="00DE1D77"/>
    <w:rsid w:val="00DE24C7"/>
    <w:rsid w:val="00DE29EB"/>
    <w:rsid w:val="00DE3480"/>
    <w:rsid w:val="00DE35E9"/>
    <w:rsid w:val="00DE40DB"/>
    <w:rsid w:val="00DE62CA"/>
    <w:rsid w:val="00DE72A0"/>
    <w:rsid w:val="00DF0650"/>
    <w:rsid w:val="00DF1A78"/>
    <w:rsid w:val="00DF1A83"/>
    <w:rsid w:val="00DF1CA0"/>
    <w:rsid w:val="00DF1D97"/>
    <w:rsid w:val="00DF2CE3"/>
    <w:rsid w:val="00DF34BA"/>
    <w:rsid w:val="00DF3667"/>
    <w:rsid w:val="00DF36E7"/>
    <w:rsid w:val="00DF51E4"/>
    <w:rsid w:val="00DF5251"/>
    <w:rsid w:val="00DF5358"/>
    <w:rsid w:val="00DF5C53"/>
    <w:rsid w:val="00DF5C72"/>
    <w:rsid w:val="00DF6056"/>
    <w:rsid w:val="00DF6332"/>
    <w:rsid w:val="00DF6E47"/>
    <w:rsid w:val="00DF6F32"/>
    <w:rsid w:val="00DF75AE"/>
    <w:rsid w:val="00DF765F"/>
    <w:rsid w:val="00E00498"/>
    <w:rsid w:val="00E013F4"/>
    <w:rsid w:val="00E01961"/>
    <w:rsid w:val="00E02CBD"/>
    <w:rsid w:val="00E03292"/>
    <w:rsid w:val="00E0369E"/>
    <w:rsid w:val="00E04216"/>
    <w:rsid w:val="00E04BA3"/>
    <w:rsid w:val="00E05012"/>
    <w:rsid w:val="00E05752"/>
    <w:rsid w:val="00E05B6D"/>
    <w:rsid w:val="00E05DCB"/>
    <w:rsid w:val="00E05EFA"/>
    <w:rsid w:val="00E06604"/>
    <w:rsid w:val="00E06A8D"/>
    <w:rsid w:val="00E06B87"/>
    <w:rsid w:val="00E10756"/>
    <w:rsid w:val="00E10A4E"/>
    <w:rsid w:val="00E12A0E"/>
    <w:rsid w:val="00E134B7"/>
    <w:rsid w:val="00E13507"/>
    <w:rsid w:val="00E13959"/>
    <w:rsid w:val="00E13DCA"/>
    <w:rsid w:val="00E142FB"/>
    <w:rsid w:val="00E15504"/>
    <w:rsid w:val="00E164BE"/>
    <w:rsid w:val="00E16B97"/>
    <w:rsid w:val="00E173DB"/>
    <w:rsid w:val="00E17D6A"/>
    <w:rsid w:val="00E20271"/>
    <w:rsid w:val="00E20817"/>
    <w:rsid w:val="00E213A4"/>
    <w:rsid w:val="00E218C7"/>
    <w:rsid w:val="00E2203E"/>
    <w:rsid w:val="00E222ED"/>
    <w:rsid w:val="00E22D90"/>
    <w:rsid w:val="00E26B93"/>
    <w:rsid w:val="00E2745F"/>
    <w:rsid w:val="00E276E3"/>
    <w:rsid w:val="00E316A4"/>
    <w:rsid w:val="00E316DA"/>
    <w:rsid w:val="00E32709"/>
    <w:rsid w:val="00E329B6"/>
    <w:rsid w:val="00E32EE4"/>
    <w:rsid w:val="00E34168"/>
    <w:rsid w:val="00E34D01"/>
    <w:rsid w:val="00E36FFB"/>
    <w:rsid w:val="00E40DB3"/>
    <w:rsid w:val="00E41896"/>
    <w:rsid w:val="00E41A8D"/>
    <w:rsid w:val="00E4345F"/>
    <w:rsid w:val="00E43AD0"/>
    <w:rsid w:val="00E4487E"/>
    <w:rsid w:val="00E45320"/>
    <w:rsid w:val="00E4628F"/>
    <w:rsid w:val="00E46BEE"/>
    <w:rsid w:val="00E50D1A"/>
    <w:rsid w:val="00E524D0"/>
    <w:rsid w:val="00E5286B"/>
    <w:rsid w:val="00E530C0"/>
    <w:rsid w:val="00E53789"/>
    <w:rsid w:val="00E53EF1"/>
    <w:rsid w:val="00E54692"/>
    <w:rsid w:val="00E548B8"/>
    <w:rsid w:val="00E5562F"/>
    <w:rsid w:val="00E55DC9"/>
    <w:rsid w:val="00E60C12"/>
    <w:rsid w:val="00E61063"/>
    <w:rsid w:val="00E61ABD"/>
    <w:rsid w:val="00E61C20"/>
    <w:rsid w:val="00E633A3"/>
    <w:rsid w:val="00E65961"/>
    <w:rsid w:val="00E67DF5"/>
    <w:rsid w:val="00E70650"/>
    <w:rsid w:val="00E71632"/>
    <w:rsid w:val="00E722A2"/>
    <w:rsid w:val="00E72B08"/>
    <w:rsid w:val="00E72BB9"/>
    <w:rsid w:val="00E72E28"/>
    <w:rsid w:val="00E73731"/>
    <w:rsid w:val="00E74389"/>
    <w:rsid w:val="00E774D2"/>
    <w:rsid w:val="00E77566"/>
    <w:rsid w:val="00E80C84"/>
    <w:rsid w:val="00E81382"/>
    <w:rsid w:val="00E826FD"/>
    <w:rsid w:val="00E82788"/>
    <w:rsid w:val="00E82B6B"/>
    <w:rsid w:val="00E8352B"/>
    <w:rsid w:val="00E8441A"/>
    <w:rsid w:val="00E84872"/>
    <w:rsid w:val="00E849B9"/>
    <w:rsid w:val="00E84E4A"/>
    <w:rsid w:val="00E84F95"/>
    <w:rsid w:val="00E85777"/>
    <w:rsid w:val="00E865C7"/>
    <w:rsid w:val="00E86E7F"/>
    <w:rsid w:val="00E87A40"/>
    <w:rsid w:val="00E914C2"/>
    <w:rsid w:val="00E916B4"/>
    <w:rsid w:val="00E925EF"/>
    <w:rsid w:val="00E9271B"/>
    <w:rsid w:val="00E9281C"/>
    <w:rsid w:val="00E929D5"/>
    <w:rsid w:val="00E92A12"/>
    <w:rsid w:val="00E93171"/>
    <w:rsid w:val="00E93C34"/>
    <w:rsid w:val="00E9674C"/>
    <w:rsid w:val="00E96CCD"/>
    <w:rsid w:val="00E97A8A"/>
    <w:rsid w:val="00EA0080"/>
    <w:rsid w:val="00EA009C"/>
    <w:rsid w:val="00EA0B55"/>
    <w:rsid w:val="00EA0D59"/>
    <w:rsid w:val="00EA22B6"/>
    <w:rsid w:val="00EA2445"/>
    <w:rsid w:val="00EA2B05"/>
    <w:rsid w:val="00EA2F45"/>
    <w:rsid w:val="00EA35B7"/>
    <w:rsid w:val="00EA3DC8"/>
    <w:rsid w:val="00EA3FCD"/>
    <w:rsid w:val="00EA480B"/>
    <w:rsid w:val="00EA4CE9"/>
    <w:rsid w:val="00EA533F"/>
    <w:rsid w:val="00EA59A4"/>
    <w:rsid w:val="00EA5CEE"/>
    <w:rsid w:val="00EA7FF0"/>
    <w:rsid w:val="00EB15D0"/>
    <w:rsid w:val="00EB164D"/>
    <w:rsid w:val="00EB172E"/>
    <w:rsid w:val="00EB2057"/>
    <w:rsid w:val="00EB20C0"/>
    <w:rsid w:val="00EB25C7"/>
    <w:rsid w:val="00EB35D5"/>
    <w:rsid w:val="00EB4A46"/>
    <w:rsid w:val="00EB5082"/>
    <w:rsid w:val="00EB53A3"/>
    <w:rsid w:val="00EB55BC"/>
    <w:rsid w:val="00EB62E5"/>
    <w:rsid w:val="00EB6897"/>
    <w:rsid w:val="00EB6F2B"/>
    <w:rsid w:val="00EB7AD9"/>
    <w:rsid w:val="00EC07DB"/>
    <w:rsid w:val="00EC1507"/>
    <w:rsid w:val="00EC1566"/>
    <w:rsid w:val="00EC1903"/>
    <w:rsid w:val="00EC4DF0"/>
    <w:rsid w:val="00EC513D"/>
    <w:rsid w:val="00EC51C2"/>
    <w:rsid w:val="00EC52E4"/>
    <w:rsid w:val="00EC562E"/>
    <w:rsid w:val="00EC5B2D"/>
    <w:rsid w:val="00EC6558"/>
    <w:rsid w:val="00ED004E"/>
    <w:rsid w:val="00ED2420"/>
    <w:rsid w:val="00ED34C7"/>
    <w:rsid w:val="00ED4E8D"/>
    <w:rsid w:val="00ED7326"/>
    <w:rsid w:val="00ED7A1D"/>
    <w:rsid w:val="00EE00F0"/>
    <w:rsid w:val="00EE010C"/>
    <w:rsid w:val="00EE0D42"/>
    <w:rsid w:val="00EE0ED8"/>
    <w:rsid w:val="00EE122D"/>
    <w:rsid w:val="00EE1311"/>
    <w:rsid w:val="00EE28BD"/>
    <w:rsid w:val="00EE2E9E"/>
    <w:rsid w:val="00EE3323"/>
    <w:rsid w:val="00EE3920"/>
    <w:rsid w:val="00EE44BA"/>
    <w:rsid w:val="00EE454C"/>
    <w:rsid w:val="00EE684D"/>
    <w:rsid w:val="00EE6C99"/>
    <w:rsid w:val="00EE6CF5"/>
    <w:rsid w:val="00EE6FD4"/>
    <w:rsid w:val="00EE7093"/>
    <w:rsid w:val="00EF06AB"/>
    <w:rsid w:val="00EF0D08"/>
    <w:rsid w:val="00EF136A"/>
    <w:rsid w:val="00EF1AFE"/>
    <w:rsid w:val="00EF3198"/>
    <w:rsid w:val="00EF34F9"/>
    <w:rsid w:val="00EF3942"/>
    <w:rsid w:val="00EF4208"/>
    <w:rsid w:val="00EF4CD4"/>
    <w:rsid w:val="00EF5C8E"/>
    <w:rsid w:val="00EF609B"/>
    <w:rsid w:val="00EF65C3"/>
    <w:rsid w:val="00EF7B16"/>
    <w:rsid w:val="00EF7D33"/>
    <w:rsid w:val="00F00120"/>
    <w:rsid w:val="00F00258"/>
    <w:rsid w:val="00F020F8"/>
    <w:rsid w:val="00F034D5"/>
    <w:rsid w:val="00F042E9"/>
    <w:rsid w:val="00F056E9"/>
    <w:rsid w:val="00F05713"/>
    <w:rsid w:val="00F0626A"/>
    <w:rsid w:val="00F06A59"/>
    <w:rsid w:val="00F07B49"/>
    <w:rsid w:val="00F10D1C"/>
    <w:rsid w:val="00F10E2A"/>
    <w:rsid w:val="00F10E41"/>
    <w:rsid w:val="00F11034"/>
    <w:rsid w:val="00F11DB7"/>
    <w:rsid w:val="00F12EB1"/>
    <w:rsid w:val="00F138AA"/>
    <w:rsid w:val="00F1434E"/>
    <w:rsid w:val="00F14909"/>
    <w:rsid w:val="00F153A5"/>
    <w:rsid w:val="00F1584A"/>
    <w:rsid w:val="00F15AEE"/>
    <w:rsid w:val="00F163CF"/>
    <w:rsid w:val="00F17021"/>
    <w:rsid w:val="00F1741D"/>
    <w:rsid w:val="00F17E57"/>
    <w:rsid w:val="00F20BEF"/>
    <w:rsid w:val="00F21CD5"/>
    <w:rsid w:val="00F2206A"/>
    <w:rsid w:val="00F23C7B"/>
    <w:rsid w:val="00F255C9"/>
    <w:rsid w:val="00F26578"/>
    <w:rsid w:val="00F3023F"/>
    <w:rsid w:val="00F30615"/>
    <w:rsid w:val="00F342B3"/>
    <w:rsid w:val="00F35565"/>
    <w:rsid w:val="00F35BC8"/>
    <w:rsid w:val="00F3655C"/>
    <w:rsid w:val="00F3689A"/>
    <w:rsid w:val="00F37342"/>
    <w:rsid w:val="00F40982"/>
    <w:rsid w:val="00F410AB"/>
    <w:rsid w:val="00F411D0"/>
    <w:rsid w:val="00F412DE"/>
    <w:rsid w:val="00F446CE"/>
    <w:rsid w:val="00F44993"/>
    <w:rsid w:val="00F44ED9"/>
    <w:rsid w:val="00F456AB"/>
    <w:rsid w:val="00F45982"/>
    <w:rsid w:val="00F45AE1"/>
    <w:rsid w:val="00F46271"/>
    <w:rsid w:val="00F46BA4"/>
    <w:rsid w:val="00F47266"/>
    <w:rsid w:val="00F47870"/>
    <w:rsid w:val="00F47CE0"/>
    <w:rsid w:val="00F501DF"/>
    <w:rsid w:val="00F51CBA"/>
    <w:rsid w:val="00F529E8"/>
    <w:rsid w:val="00F55665"/>
    <w:rsid w:val="00F55D3A"/>
    <w:rsid w:val="00F55E49"/>
    <w:rsid w:val="00F55EE2"/>
    <w:rsid w:val="00F57CCF"/>
    <w:rsid w:val="00F60C5C"/>
    <w:rsid w:val="00F613A3"/>
    <w:rsid w:val="00F61761"/>
    <w:rsid w:val="00F61C72"/>
    <w:rsid w:val="00F63767"/>
    <w:rsid w:val="00F63F91"/>
    <w:rsid w:val="00F6436F"/>
    <w:rsid w:val="00F643A8"/>
    <w:rsid w:val="00F65428"/>
    <w:rsid w:val="00F65D70"/>
    <w:rsid w:val="00F661FC"/>
    <w:rsid w:val="00F66C97"/>
    <w:rsid w:val="00F67B71"/>
    <w:rsid w:val="00F701DA"/>
    <w:rsid w:val="00F706DF"/>
    <w:rsid w:val="00F713DD"/>
    <w:rsid w:val="00F716A9"/>
    <w:rsid w:val="00F71F62"/>
    <w:rsid w:val="00F72632"/>
    <w:rsid w:val="00F7276D"/>
    <w:rsid w:val="00F72ECF"/>
    <w:rsid w:val="00F742AF"/>
    <w:rsid w:val="00F74B2C"/>
    <w:rsid w:val="00F7612E"/>
    <w:rsid w:val="00F76DCE"/>
    <w:rsid w:val="00F76F38"/>
    <w:rsid w:val="00F80144"/>
    <w:rsid w:val="00F8185B"/>
    <w:rsid w:val="00F82CAD"/>
    <w:rsid w:val="00F84239"/>
    <w:rsid w:val="00F844BF"/>
    <w:rsid w:val="00F84C8D"/>
    <w:rsid w:val="00F84DD9"/>
    <w:rsid w:val="00F85647"/>
    <w:rsid w:val="00F86287"/>
    <w:rsid w:val="00F86711"/>
    <w:rsid w:val="00F86AEB"/>
    <w:rsid w:val="00F86E3A"/>
    <w:rsid w:val="00F86FB2"/>
    <w:rsid w:val="00F8712D"/>
    <w:rsid w:val="00F876D6"/>
    <w:rsid w:val="00F87FD1"/>
    <w:rsid w:val="00F90A35"/>
    <w:rsid w:val="00F91144"/>
    <w:rsid w:val="00F913A1"/>
    <w:rsid w:val="00F913BF"/>
    <w:rsid w:val="00F9261B"/>
    <w:rsid w:val="00F928B8"/>
    <w:rsid w:val="00F92BC3"/>
    <w:rsid w:val="00F94351"/>
    <w:rsid w:val="00F94865"/>
    <w:rsid w:val="00F94AD5"/>
    <w:rsid w:val="00F957F7"/>
    <w:rsid w:val="00F96F51"/>
    <w:rsid w:val="00F974B5"/>
    <w:rsid w:val="00F97501"/>
    <w:rsid w:val="00F977DB"/>
    <w:rsid w:val="00FA0251"/>
    <w:rsid w:val="00FA0F17"/>
    <w:rsid w:val="00FA1174"/>
    <w:rsid w:val="00FA1247"/>
    <w:rsid w:val="00FA131F"/>
    <w:rsid w:val="00FA205A"/>
    <w:rsid w:val="00FA2A53"/>
    <w:rsid w:val="00FA3810"/>
    <w:rsid w:val="00FA4676"/>
    <w:rsid w:val="00FA489A"/>
    <w:rsid w:val="00FA5161"/>
    <w:rsid w:val="00FA69DF"/>
    <w:rsid w:val="00FA6C48"/>
    <w:rsid w:val="00FA7301"/>
    <w:rsid w:val="00FA795A"/>
    <w:rsid w:val="00FB0F91"/>
    <w:rsid w:val="00FB0FDF"/>
    <w:rsid w:val="00FB127F"/>
    <w:rsid w:val="00FB16B5"/>
    <w:rsid w:val="00FB21F9"/>
    <w:rsid w:val="00FB5B6D"/>
    <w:rsid w:val="00FB5C2D"/>
    <w:rsid w:val="00FB5D9B"/>
    <w:rsid w:val="00FC06B9"/>
    <w:rsid w:val="00FC0DE6"/>
    <w:rsid w:val="00FC16B8"/>
    <w:rsid w:val="00FC1F51"/>
    <w:rsid w:val="00FC2873"/>
    <w:rsid w:val="00FC4600"/>
    <w:rsid w:val="00FC4EB8"/>
    <w:rsid w:val="00FC6497"/>
    <w:rsid w:val="00FC6A4A"/>
    <w:rsid w:val="00FC7222"/>
    <w:rsid w:val="00FC7534"/>
    <w:rsid w:val="00FC75E8"/>
    <w:rsid w:val="00FD0104"/>
    <w:rsid w:val="00FD07CC"/>
    <w:rsid w:val="00FD0901"/>
    <w:rsid w:val="00FD0A79"/>
    <w:rsid w:val="00FD1106"/>
    <w:rsid w:val="00FD281A"/>
    <w:rsid w:val="00FD2AC7"/>
    <w:rsid w:val="00FD46FD"/>
    <w:rsid w:val="00FD48C8"/>
    <w:rsid w:val="00FD4A7D"/>
    <w:rsid w:val="00FD5C45"/>
    <w:rsid w:val="00FD64C4"/>
    <w:rsid w:val="00FD6BAE"/>
    <w:rsid w:val="00FD76A0"/>
    <w:rsid w:val="00FD7A18"/>
    <w:rsid w:val="00FD7C17"/>
    <w:rsid w:val="00FE0B19"/>
    <w:rsid w:val="00FE0FDA"/>
    <w:rsid w:val="00FE1760"/>
    <w:rsid w:val="00FE1AFC"/>
    <w:rsid w:val="00FE27E7"/>
    <w:rsid w:val="00FE28DE"/>
    <w:rsid w:val="00FE3F33"/>
    <w:rsid w:val="00FE4B51"/>
    <w:rsid w:val="00FE4C19"/>
    <w:rsid w:val="00FE5F44"/>
    <w:rsid w:val="00FE64B0"/>
    <w:rsid w:val="00FE6CAB"/>
    <w:rsid w:val="00FE7EE0"/>
    <w:rsid w:val="00FF0527"/>
    <w:rsid w:val="00FF188A"/>
    <w:rsid w:val="00FF30E5"/>
    <w:rsid w:val="00FF3257"/>
    <w:rsid w:val="00FF392E"/>
    <w:rsid w:val="00FF3B12"/>
    <w:rsid w:val="00FF3F74"/>
    <w:rsid w:val="00FF4B98"/>
    <w:rsid w:val="00FF55B8"/>
    <w:rsid w:val="00FF706E"/>
    <w:rsid w:val="00FF742D"/>
    <w:rsid w:val="00FF76EC"/>
    <w:rsid w:val="00FF7736"/>
    <w:rsid w:val="00FF774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4F45"/>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063EF"/>
    <w:pPr>
      <w:ind w:left="720"/>
      <w:contextualSpacing/>
    </w:pPr>
  </w:style>
  <w:style w:type="paragraph" w:styleId="Nagwek">
    <w:name w:val="header"/>
    <w:basedOn w:val="Normalny"/>
    <w:link w:val="NagwekZnak"/>
    <w:uiPriority w:val="99"/>
    <w:unhideWhenUsed/>
    <w:rsid w:val="00835B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5BFF"/>
  </w:style>
  <w:style w:type="paragraph" w:styleId="Stopka">
    <w:name w:val="footer"/>
    <w:basedOn w:val="Normalny"/>
    <w:link w:val="StopkaZnak"/>
    <w:uiPriority w:val="99"/>
    <w:semiHidden/>
    <w:unhideWhenUsed/>
    <w:rsid w:val="00835BF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35BFF"/>
  </w:style>
  <w:style w:type="table" w:styleId="Tabela-Siatka">
    <w:name w:val="Table Grid"/>
    <w:basedOn w:val="Standardowy"/>
    <w:uiPriority w:val="59"/>
    <w:rsid w:val="00114234"/>
    <w:pPr>
      <w:spacing w:after="0" w:line="240" w:lineRule="auto"/>
      <w:ind w:right="1639"/>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802FD1"/>
    <w:pPr>
      <w:spacing w:after="0" w:line="360" w:lineRule="auto"/>
      <w:ind w:left="284"/>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802FD1"/>
    <w:rPr>
      <w:rFonts w:ascii="Times New Roman" w:eastAsia="Times New Roman" w:hAnsi="Times New Roman" w:cs="Times New Roman"/>
      <w:sz w:val="24"/>
      <w:szCs w:val="24"/>
      <w:lang w:eastAsia="pl-PL"/>
    </w:rPr>
  </w:style>
  <w:style w:type="character" w:styleId="Tekstzastpczy">
    <w:name w:val="Placeholder Text"/>
    <w:basedOn w:val="Domylnaczcionkaakapitu"/>
    <w:uiPriority w:val="99"/>
    <w:semiHidden/>
    <w:rsid w:val="00802FD1"/>
    <w:rPr>
      <w:color w:val="808080"/>
    </w:rPr>
  </w:style>
  <w:style w:type="paragraph" w:styleId="Tekstdymka">
    <w:name w:val="Balloon Text"/>
    <w:basedOn w:val="Normalny"/>
    <w:link w:val="TekstdymkaZnak"/>
    <w:uiPriority w:val="99"/>
    <w:semiHidden/>
    <w:unhideWhenUsed/>
    <w:rsid w:val="00802FD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02FD1"/>
    <w:rPr>
      <w:rFonts w:ascii="Tahoma" w:hAnsi="Tahoma" w:cs="Tahoma"/>
      <w:sz w:val="16"/>
      <w:szCs w:val="16"/>
    </w:rPr>
  </w:style>
  <w:style w:type="paragraph" w:styleId="Tekstpodstawowy2">
    <w:name w:val="Body Text 2"/>
    <w:basedOn w:val="Normalny"/>
    <w:link w:val="Tekstpodstawowy2Znak"/>
    <w:uiPriority w:val="99"/>
    <w:unhideWhenUsed/>
    <w:rsid w:val="00D53865"/>
    <w:pPr>
      <w:spacing w:after="120" w:line="480" w:lineRule="auto"/>
    </w:pPr>
  </w:style>
  <w:style w:type="character" w:customStyle="1" w:styleId="Tekstpodstawowy2Znak">
    <w:name w:val="Tekst podstawowy 2 Znak"/>
    <w:basedOn w:val="Domylnaczcionkaakapitu"/>
    <w:link w:val="Tekstpodstawowy2"/>
    <w:rsid w:val="00D53865"/>
  </w:style>
  <w:style w:type="paragraph" w:styleId="Tekstpodstawowywcity2">
    <w:name w:val="Body Text Indent 2"/>
    <w:basedOn w:val="Normalny"/>
    <w:link w:val="Tekstpodstawowywcity2Znak"/>
    <w:uiPriority w:val="99"/>
    <w:unhideWhenUsed/>
    <w:rsid w:val="00863C77"/>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863C77"/>
  </w:style>
  <w:style w:type="paragraph" w:styleId="Tekstprzypisukocowego">
    <w:name w:val="endnote text"/>
    <w:basedOn w:val="Normalny"/>
    <w:link w:val="TekstprzypisukocowegoZnak"/>
    <w:uiPriority w:val="99"/>
    <w:semiHidden/>
    <w:unhideWhenUsed/>
    <w:rsid w:val="007B44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B44EF"/>
    <w:rPr>
      <w:sz w:val="20"/>
      <w:szCs w:val="20"/>
    </w:rPr>
  </w:style>
  <w:style w:type="character" w:styleId="Odwoanieprzypisukocowego">
    <w:name w:val="endnote reference"/>
    <w:basedOn w:val="Domylnaczcionkaakapitu"/>
    <w:uiPriority w:val="99"/>
    <w:semiHidden/>
    <w:unhideWhenUsed/>
    <w:rsid w:val="007B44EF"/>
    <w:rPr>
      <w:vertAlign w:val="superscript"/>
    </w:rPr>
  </w:style>
  <w:style w:type="character" w:customStyle="1" w:styleId="apple-converted-space">
    <w:name w:val="apple-converted-space"/>
    <w:basedOn w:val="Domylnaczcionkaakapitu"/>
    <w:rsid w:val="001C70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9099960">
      <w:bodyDiv w:val="1"/>
      <w:marLeft w:val="0"/>
      <w:marRight w:val="0"/>
      <w:marTop w:val="0"/>
      <w:marBottom w:val="0"/>
      <w:divBdr>
        <w:top w:val="none" w:sz="0" w:space="0" w:color="auto"/>
        <w:left w:val="none" w:sz="0" w:space="0" w:color="auto"/>
        <w:bottom w:val="none" w:sz="0" w:space="0" w:color="auto"/>
        <w:right w:val="none" w:sz="0" w:space="0" w:color="auto"/>
      </w:divBdr>
    </w:div>
    <w:div w:id="746072730">
      <w:bodyDiv w:val="1"/>
      <w:marLeft w:val="0"/>
      <w:marRight w:val="0"/>
      <w:marTop w:val="0"/>
      <w:marBottom w:val="0"/>
      <w:divBdr>
        <w:top w:val="none" w:sz="0" w:space="0" w:color="auto"/>
        <w:left w:val="none" w:sz="0" w:space="0" w:color="auto"/>
        <w:bottom w:val="none" w:sz="0" w:space="0" w:color="auto"/>
        <w:right w:val="none" w:sz="0" w:space="0" w:color="auto"/>
      </w:divBdr>
    </w:div>
    <w:div w:id="185283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D3666-58A4-4D2F-9890-2E7527AB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Pages>
  <Words>1542</Words>
  <Characters>9254</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Miłosz Dyda</dc:creator>
  <cp:lastModifiedBy>Miłosz</cp:lastModifiedBy>
  <cp:revision>54</cp:revision>
  <cp:lastPrinted>2020-02-18T11:31:00Z</cp:lastPrinted>
  <dcterms:created xsi:type="dcterms:W3CDTF">2020-03-18T11:18:00Z</dcterms:created>
  <dcterms:modified xsi:type="dcterms:W3CDTF">2023-11-08T16:21:00Z</dcterms:modified>
</cp:coreProperties>
</file>